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11456" w14:textId="77777777" w:rsidR="00B3353C" w:rsidRDefault="00B3353C">
      <w:pPr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7A59562D" w14:textId="77777777" w:rsidR="009C3113" w:rsidRDefault="009C3113">
      <w:pPr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0D366F1A" w14:textId="716993D5" w:rsidR="008B645E" w:rsidRPr="00BF16E1" w:rsidRDefault="00B276AE">
      <w:pPr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TERMO DE REFERÊNCIA</w:t>
      </w:r>
    </w:p>
    <w:p w14:paraId="7C510398" w14:textId="77777777" w:rsidR="008B645E" w:rsidRPr="00BF16E1" w:rsidRDefault="008B645E">
      <w:pPr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31244F5D" w14:textId="77777777" w:rsidR="00245026" w:rsidRPr="00BF16E1" w:rsidRDefault="00245026" w:rsidP="003939AE">
      <w:pPr>
        <w:rPr>
          <w:rFonts w:ascii="Arial Narrow" w:eastAsia="Arial Narrow" w:hAnsi="Arial Narrow" w:cs="Arial Narrow"/>
          <w:b/>
          <w:sz w:val="22"/>
          <w:szCs w:val="22"/>
        </w:rPr>
      </w:pPr>
    </w:p>
    <w:p w14:paraId="6F89BAC4" w14:textId="77777777" w:rsidR="008B645E" w:rsidRPr="00BF16E1" w:rsidRDefault="008B645E">
      <w:pPr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11CEF707" w14:textId="77777777" w:rsidR="008B645E" w:rsidRPr="00BF16E1" w:rsidRDefault="00B276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hanging="72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CONTEXTUALIZAÇÃO</w:t>
      </w:r>
    </w:p>
    <w:p w14:paraId="4BE78AE7" w14:textId="77777777" w:rsidR="008B645E" w:rsidRPr="00BF16E1" w:rsidRDefault="008B645E">
      <w:pPr>
        <w:rPr>
          <w:rFonts w:ascii="Arial Narrow" w:eastAsia="Arial Narrow" w:hAnsi="Arial Narrow" w:cs="Arial Narrow"/>
          <w:b/>
          <w:sz w:val="22"/>
          <w:szCs w:val="22"/>
        </w:rPr>
      </w:pPr>
    </w:p>
    <w:p w14:paraId="56887D6E" w14:textId="7D7310E7" w:rsidR="00D30012" w:rsidRPr="00D30012" w:rsidRDefault="00D30012" w:rsidP="00D30012">
      <w:pPr>
        <w:autoSpaceDE w:val="0"/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30012">
        <w:rPr>
          <w:rFonts w:ascii="Arial Narrow" w:hAnsi="Arial Narrow" w:cs="Arial"/>
          <w:sz w:val="22"/>
          <w:szCs w:val="22"/>
        </w:rPr>
        <w:t xml:space="preserve">1.1. O CONTRATANTE do objeto deste instrumento é </w:t>
      </w:r>
      <w:r w:rsidR="005A2E55">
        <w:rPr>
          <w:rFonts w:ascii="Arial Narrow" w:hAnsi="Arial Narrow" w:cs="Arial"/>
          <w:sz w:val="22"/>
          <w:szCs w:val="22"/>
        </w:rPr>
        <w:t>o SESI - Serviço Social da Indústria</w:t>
      </w:r>
      <w:r w:rsidRPr="00D30012">
        <w:rPr>
          <w:rFonts w:ascii="Arial Narrow" w:hAnsi="Arial Narrow" w:cs="Arial"/>
          <w:sz w:val="22"/>
          <w:szCs w:val="22"/>
        </w:rPr>
        <w:t xml:space="preserve"> instituição com as seguintes características: </w:t>
      </w:r>
    </w:p>
    <w:p w14:paraId="04FACCBA" w14:textId="77777777" w:rsidR="00D30012" w:rsidRPr="00D30012" w:rsidRDefault="00D30012" w:rsidP="00D30012">
      <w:pPr>
        <w:widowControl w:val="0"/>
        <w:tabs>
          <w:tab w:val="left" w:pos="142"/>
        </w:tabs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7DBBE3C" w14:textId="6AC0E414" w:rsidR="00D30012" w:rsidRPr="00D30012" w:rsidRDefault="00D30012" w:rsidP="00D30012">
      <w:pPr>
        <w:widowControl w:val="0"/>
        <w:tabs>
          <w:tab w:val="left" w:pos="142"/>
        </w:tabs>
        <w:jc w:val="both"/>
        <w:rPr>
          <w:rFonts w:ascii="Arial Narrow" w:hAnsi="Arial Narrow"/>
          <w:sz w:val="22"/>
          <w:szCs w:val="22"/>
        </w:rPr>
      </w:pPr>
      <w:r w:rsidRPr="00D30012">
        <w:rPr>
          <w:rFonts w:ascii="Arial Narrow" w:eastAsia="Arial Narrow" w:hAnsi="Arial Narrow" w:cs="Arial Narrow"/>
          <w:sz w:val="22"/>
          <w:szCs w:val="22"/>
        </w:rPr>
        <w:t>O Serviço Social da Indústria - SESI é um serviço social autônomo, de natureza jurídica privada, cuja finalidade é ofertar educação, saúde, lazer e responsabilidade social, vinculado ao sistema confederativo e composto de um Departamento Nacional (SESI/DN), um Conselho Nacional (SESI/CN) e 27 Departamentos Regionais (um em cada estado e um no Distrito Federal). A finalidade do SESI está definida no Decreto-lei nº 9.403/46 e no seu Regulamento, atualizado pelo Decreto 6.637/2008.</w:t>
      </w:r>
    </w:p>
    <w:p w14:paraId="441DFEC1" w14:textId="77777777" w:rsidR="00D30012" w:rsidRPr="00D30012" w:rsidRDefault="00D30012" w:rsidP="00D30012">
      <w:pPr>
        <w:tabs>
          <w:tab w:val="left" w:pos="142"/>
        </w:tabs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DC30ECD" w14:textId="77777777" w:rsidR="00D30012" w:rsidRPr="00D30012" w:rsidRDefault="00D30012" w:rsidP="00D30012">
      <w:pPr>
        <w:tabs>
          <w:tab w:val="left" w:pos="142"/>
        </w:tabs>
        <w:jc w:val="both"/>
        <w:rPr>
          <w:rFonts w:ascii="Arial Narrow" w:eastAsia="Arial Narrow" w:hAnsi="Arial Narrow" w:cs="Arial Narrow"/>
          <w:sz w:val="22"/>
          <w:szCs w:val="22"/>
        </w:rPr>
      </w:pPr>
      <w:r w:rsidRPr="00D30012">
        <w:rPr>
          <w:rFonts w:ascii="Arial Narrow" w:eastAsia="Arial Narrow" w:hAnsi="Arial Narrow" w:cs="Arial Narrow"/>
          <w:sz w:val="22"/>
          <w:szCs w:val="22"/>
        </w:rPr>
        <w:t>A Rede SESI de Educação é composta por um conjunto de unidades operacionais de educação mantidas pelo Serviço Social da Indústria - SESI, com o objetivo de prover oportunidades e soluções educativas, produzir e disseminar conhecimento, com foco no trabalhador da indústria e seus dependentes.</w:t>
      </w:r>
    </w:p>
    <w:p w14:paraId="4F1B9C66" w14:textId="77777777" w:rsidR="00D30012" w:rsidRPr="00D30012" w:rsidRDefault="00D30012" w:rsidP="00D30012">
      <w:pPr>
        <w:tabs>
          <w:tab w:val="left" w:pos="142"/>
        </w:tabs>
        <w:jc w:val="both"/>
        <w:rPr>
          <w:rFonts w:ascii="Arial Narrow" w:hAnsi="Arial Narrow"/>
          <w:sz w:val="22"/>
          <w:szCs w:val="22"/>
        </w:rPr>
      </w:pPr>
    </w:p>
    <w:p w14:paraId="714BCB4B" w14:textId="248CBFE8" w:rsidR="00D30012" w:rsidRDefault="00D30012" w:rsidP="00D30012">
      <w:pPr>
        <w:widowControl w:val="0"/>
        <w:tabs>
          <w:tab w:val="left" w:pos="142"/>
        </w:tabs>
        <w:jc w:val="both"/>
        <w:rPr>
          <w:rFonts w:ascii="Arial Narrow" w:eastAsia="Arial Narrow" w:hAnsi="Arial Narrow" w:cs="Arial Narrow"/>
          <w:sz w:val="22"/>
          <w:szCs w:val="22"/>
        </w:rPr>
      </w:pPr>
      <w:r w:rsidRPr="00D30012">
        <w:rPr>
          <w:rFonts w:ascii="Arial Narrow" w:eastAsia="Arial Narrow" w:hAnsi="Arial Narrow" w:cs="Arial Narrow"/>
          <w:sz w:val="22"/>
          <w:szCs w:val="22"/>
        </w:rPr>
        <w:t>A Rede SESI de Educação abrange os 27 (vinte e sete) Departamentos Regionais e o Departamento Nacional. É regida pela legislação de ensino pertinente no âmbito federal, pelos respectivos sistemas estaduais e orienta-se pelos referenciais estratégicos do Sistema Indústria.</w:t>
      </w:r>
    </w:p>
    <w:p w14:paraId="46AAF3EF" w14:textId="77777777" w:rsidR="00D30012" w:rsidRPr="00D30012" w:rsidRDefault="00D30012" w:rsidP="00D30012">
      <w:pPr>
        <w:widowControl w:val="0"/>
        <w:tabs>
          <w:tab w:val="left" w:pos="142"/>
        </w:tabs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815ECCC" w14:textId="77777777" w:rsidR="008B645E" w:rsidRPr="00BF16E1" w:rsidRDefault="00B276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hanging="72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JUSTIFICATIVA E FINALIDADE</w:t>
      </w:r>
    </w:p>
    <w:p w14:paraId="7C2A3C7A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23E0748A" w14:textId="77777777" w:rsidR="0026426E" w:rsidRPr="00AA644D" w:rsidRDefault="0026426E" w:rsidP="00AA644D">
      <w:pPr>
        <w:pStyle w:val="Default"/>
        <w:rPr>
          <w:sz w:val="22"/>
          <w:szCs w:val="22"/>
        </w:rPr>
      </w:pPr>
    </w:p>
    <w:p w14:paraId="7C3A2783" w14:textId="79D2AFCA" w:rsidR="00AA644D" w:rsidRDefault="0026426E" w:rsidP="00AA644D">
      <w:pPr>
        <w:pStyle w:val="Default"/>
        <w:jc w:val="both"/>
        <w:rPr>
          <w:rFonts w:ascii="Arial Narrow" w:hAnsi="Arial Narrow"/>
          <w:color w:val="auto"/>
          <w:sz w:val="22"/>
          <w:szCs w:val="22"/>
        </w:rPr>
      </w:pPr>
      <w:r w:rsidRPr="00AA644D">
        <w:rPr>
          <w:rFonts w:ascii="Arial Narrow" w:hAnsi="Arial Narrow"/>
          <w:color w:val="auto"/>
          <w:sz w:val="22"/>
          <w:szCs w:val="22"/>
        </w:rPr>
        <w:t>A área de Educação do SESI</w:t>
      </w:r>
      <w:r w:rsidR="00D30012" w:rsidRPr="00AA644D">
        <w:rPr>
          <w:rFonts w:ascii="Arial Narrow" w:hAnsi="Arial Narrow"/>
          <w:color w:val="auto"/>
          <w:sz w:val="22"/>
          <w:szCs w:val="22"/>
        </w:rPr>
        <w:t>/</w:t>
      </w:r>
      <w:r w:rsidRPr="00AA644D">
        <w:rPr>
          <w:rFonts w:ascii="Arial Narrow" w:hAnsi="Arial Narrow"/>
          <w:color w:val="auto"/>
          <w:sz w:val="22"/>
          <w:szCs w:val="22"/>
        </w:rPr>
        <w:t>DN possui sob sua administração 526 escolas, atende</w:t>
      </w:r>
      <w:r w:rsidR="00D30012" w:rsidRPr="00AA644D">
        <w:rPr>
          <w:rFonts w:ascii="Arial Narrow" w:hAnsi="Arial Narrow"/>
          <w:color w:val="auto"/>
          <w:sz w:val="22"/>
          <w:szCs w:val="22"/>
        </w:rPr>
        <w:t>ndo</w:t>
      </w:r>
      <w:r w:rsidRPr="00AA644D">
        <w:rPr>
          <w:rFonts w:ascii="Arial Narrow" w:hAnsi="Arial Narrow"/>
          <w:color w:val="auto"/>
          <w:sz w:val="22"/>
          <w:szCs w:val="22"/>
        </w:rPr>
        <w:t xml:space="preserve"> estudantes da Educação Básica (Educação Infantil, Ensino Fundamental Anos Iniciais e Finais, Ensino Médio) e a Educação de Jovens e Adultos (EJA).</w:t>
      </w:r>
    </w:p>
    <w:p w14:paraId="22AED7FD" w14:textId="77777777" w:rsidR="00AA644D" w:rsidRDefault="00AA644D" w:rsidP="00AA644D">
      <w:pPr>
        <w:pStyle w:val="Default"/>
        <w:jc w:val="both"/>
        <w:rPr>
          <w:rFonts w:ascii="Arial Narrow" w:hAnsi="Arial Narrow"/>
          <w:color w:val="auto"/>
          <w:sz w:val="22"/>
          <w:szCs w:val="22"/>
        </w:rPr>
      </w:pPr>
    </w:p>
    <w:p w14:paraId="5AA35ECA" w14:textId="28A0C546" w:rsidR="00D30012" w:rsidRDefault="00D30012" w:rsidP="00AA644D">
      <w:pPr>
        <w:pStyle w:val="Default"/>
        <w:jc w:val="both"/>
        <w:rPr>
          <w:rStyle w:val="eop"/>
          <w:rFonts w:ascii="Arial Narrow" w:hAnsi="Arial Narrow" w:cs="Arial"/>
          <w:sz w:val="22"/>
          <w:szCs w:val="22"/>
        </w:rPr>
      </w:pPr>
      <w:r w:rsidRPr="00AA644D">
        <w:rPr>
          <w:rStyle w:val="normaltextrun"/>
          <w:rFonts w:ascii="Arial Narrow" w:hAnsi="Arial Narrow" w:cs="Arial"/>
          <w:sz w:val="22"/>
          <w:szCs w:val="22"/>
        </w:rPr>
        <w:t>Desde que a Base Nacional Comum Curricular (BNCC) para a Educação Básica foi homologada em dezembro de 2018, as Redes de Ensino de todo o País vêm enfrentando o grande desafio de construir novos currículos de forma participativa, incorporando as especificidades de suas redes em uma proposta capaz de garantir o desenvolvimento de competências e habilidades de seus estudantes em cada etapa de ensino. </w:t>
      </w:r>
      <w:r w:rsidRPr="00AA644D">
        <w:rPr>
          <w:rStyle w:val="eop"/>
          <w:rFonts w:ascii="Arial Narrow" w:hAnsi="Arial Narrow" w:cs="Arial"/>
          <w:sz w:val="22"/>
          <w:szCs w:val="22"/>
        </w:rPr>
        <w:t> </w:t>
      </w:r>
    </w:p>
    <w:p w14:paraId="3ABCE965" w14:textId="77777777" w:rsidR="00AA644D" w:rsidRPr="00AA644D" w:rsidRDefault="00AA644D" w:rsidP="00AA644D">
      <w:pPr>
        <w:pStyle w:val="Default"/>
        <w:jc w:val="both"/>
        <w:rPr>
          <w:rFonts w:ascii="Arial Narrow" w:hAnsi="Arial Narrow" w:cs="Arial"/>
          <w:sz w:val="22"/>
          <w:szCs w:val="22"/>
        </w:rPr>
      </w:pPr>
    </w:p>
    <w:p w14:paraId="49F302A5" w14:textId="4313C90B" w:rsidR="00D30012" w:rsidRDefault="00D30012" w:rsidP="00AA644D">
      <w:pPr>
        <w:pStyle w:val="paragraph"/>
        <w:spacing w:before="0" w:beforeAutospacing="0" w:after="0" w:afterAutospacing="0"/>
        <w:ind w:right="147"/>
        <w:jc w:val="both"/>
        <w:textAlignment w:val="baseline"/>
        <w:rPr>
          <w:rStyle w:val="eop"/>
          <w:rFonts w:ascii="Arial Narrow" w:hAnsi="Arial Narrow" w:cs="Arial"/>
          <w:sz w:val="22"/>
          <w:szCs w:val="22"/>
        </w:rPr>
      </w:pPr>
      <w:r w:rsidRPr="00AA644D">
        <w:rPr>
          <w:rStyle w:val="normaltextrun"/>
          <w:rFonts w:ascii="Arial Narrow" w:hAnsi="Arial Narrow" w:cs="Arial"/>
          <w:sz w:val="22"/>
          <w:szCs w:val="22"/>
        </w:rPr>
        <w:t>O SESI foi pioneiro nesse processo de incorporação da BNCC e, já em 2019, elaborou suas Matrizes de Referência Curricular para a Educação Infantil e para o Ensino Fundamental e, posteriormente, para o Novo Ensino Médio. O impacto desta nova matriz vai muito além dos currículos, o SESI propôs a construção de um Sistema Estruturado Autoral de Ensino da Rede SESI (SEAE), com foco em 3 frentes, a saber: material didático, formação docente e assessoria pedagógica. Mais que assegurar o alinhamento de todas as ações às novas Matrizes de Referência, o SEAE foi criado com o propósito de capturar o DNA do SESI e elevar a qualidade da Educação Básica do SESI a um padrão nacional de excelência. </w:t>
      </w:r>
      <w:r w:rsidRPr="00AA644D">
        <w:rPr>
          <w:rStyle w:val="eop"/>
          <w:rFonts w:ascii="Arial Narrow" w:hAnsi="Arial Narrow" w:cs="Arial"/>
          <w:sz w:val="22"/>
          <w:szCs w:val="22"/>
        </w:rPr>
        <w:t> </w:t>
      </w:r>
    </w:p>
    <w:p w14:paraId="69147BB1" w14:textId="77777777" w:rsidR="00AA644D" w:rsidRPr="00AA644D" w:rsidRDefault="00AA644D" w:rsidP="00AA644D">
      <w:pPr>
        <w:pStyle w:val="paragraph"/>
        <w:spacing w:before="0" w:beforeAutospacing="0" w:after="0" w:afterAutospacing="0"/>
        <w:ind w:right="147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BE5B23F" w14:textId="504BE9AB" w:rsidR="00D30012" w:rsidRDefault="00D30012" w:rsidP="00AA644D">
      <w:pPr>
        <w:pStyle w:val="Default"/>
        <w:jc w:val="both"/>
        <w:rPr>
          <w:rFonts w:ascii="Arial Narrow" w:hAnsi="Arial Narrow" w:cs="Arial"/>
          <w:sz w:val="22"/>
          <w:szCs w:val="22"/>
        </w:rPr>
      </w:pPr>
      <w:r w:rsidRPr="00AA644D">
        <w:rPr>
          <w:rFonts w:ascii="Arial Narrow" w:hAnsi="Arial Narrow"/>
          <w:color w:val="auto"/>
          <w:sz w:val="22"/>
          <w:szCs w:val="22"/>
        </w:rPr>
        <w:t xml:space="preserve">Perante os novos padrões de ensino </w:t>
      </w:r>
      <w:r w:rsidR="00245026">
        <w:rPr>
          <w:rFonts w:ascii="Arial Narrow" w:hAnsi="Arial Narrow"/>
          <w:color w:val="auto"/>
          <w:sz w:val="22"/>
          <w:szCs w:val="22"/>
        </w:rPr>
        <w:t xml:space="preserve">propostos </w:t>
      </w:r>
      <w:r w:rsidRPr="00AA644D">
        <w:rPr>
          <w:rFonts w:ascii="Arial Narrow" w:hAnsi="Arial Narrow"/>
          <w:color w:val="auto"/>
          <w:sz w:val="22"/>
          <w:szCs w:val="22"/>
        </w:rPr>
        <w:t>pelo SESI</w:t>
      </w:r>
      <w:r w:rsidR="00245026">
        <w:rPr>
          <w:rFonts w:ascii="Arial Narrow" w:hAnsi="Arial Narrow"/>
          <w:color w:val="auto"/>
          <w:sz w:val="22"/>
          <w:szCs w:val="22"/>
        </w:rPr>
        <w:t>/DN</w:t>
      </w:r>
      <w:r w:rsidRPr="00AA644D">
        <w:rPr>
          <w:rFonts w:ascii="Arial Narrow" w:hAnsi="Arial Narrow"/>
          <w:color w:val="auto"/>
          <w:sz w:val="22"/>
          <w:szCs w:val="22"/>
        </w:rPr>
        <w:t xml:space="preserve">, </w:t>
      </w:r>
      <w:r w:rsidRPr="00AA644D">
        <w:rPr>
          <w:rFonts w:ascii="Arial Narrow" w:hAnsi="Arial Narrow" w:cs="Arial"/>
          <w:bCs/>
          <w:sz w:val="22"/>
          <w:szCs w:val="22"/>
        </w:rPr>
        <w:t>observa-se que novas oportunidades de atuação do SE</w:t>
      </w:r>
      <w:r w:rsidR="00AA644D" w:rsidRPr="00AA644D">
        <w:rPr>
          <w:rFonts w:ascii="Arial Narrow" w:hAnsi="Arial Narrow" w:cs="Arial"/>
          <w:bCs/>
          <w:sz w:val="22"/>
          <w:szCs w:val="22"/>
        </w:rPr>
        <w:t>S</w:t>
      </w:r>
      <w:r w:rsidRPr="00AA644D">
        <w:rPr>
          <w:rFonts w:ascii="Arial Narrow" w:hAnsi="Arial Narrow" w:cs="Arial"/>
          <w:bCs/>
          <w:sz w:val="22"/>
          <w:szCs w:val="22"/>
        </w:rPr>
        <w:t xml:space="preserve">I podem ser desenvolvidas, permitindo a expansão da oferta do ensino técnico em novos mercados (interno e externo), assim como permitir a oferta do seu sistema de ensino com a implementação de modelos de negócios mais flexíveis como </w:t>
      </w:r>
      <w:proofErr w:type="spellStart"/>
      <w:r w:rsidRPr="00AA644D">
        <w:rPr>
          <w:rFonts w:ascii="Arial Narrow" w:hAnsi="Arial Narrow" w:cs="Arial"/>
          <w:bCs/>
          <w:i/>
          <w:sz w:val="22"/>
          <w:szCs w:val="22"/>
        </w:rPr>
        <w:t>microlearning</w:t>
      </w:r>
      <w:proofErr w:type="spellEnd"/>
      <w:r w:rsidRPr="00AA644D">
        <w:rPr>
          <w:rFonts w:ascii="Arial Narrow" w:hAnsi="Arial Narrow" w:cs="Arial"/>
          <w:bCs/>
          <w:sz w:val="22"/>
          <w:szCs w:val="22"/>
        </w:rPr>
        <w:t xml:space="preserve">, licenciamento, franquia, dentre outros, o que </w:t>
      </w:r>
      <w:r w:rsidRPr="00AA644D">
        <w:rPr>
          <w:rFonts w:ascii="Arial Narrow" w:hAnsi="Arial Narrow" w:cs="Arial"/>
          <w:sz w:val="22"/>
          <w:szCs w:val="22"/>
        </w:rPr>
        <w:t>alavancará não só o ensino, mas o negócio, e assim contribuir com sustentabilidade financeira da instituição.</w:t>
      </w:r>
    </w:p>
    <w:p w14:paraId="3E9CC510" w14:textId="77777777" w:rsidR="00245026" w:rsidRPr="00BF16E1" w:rsidRDefault="00245026">
      <w:pPr>
        <w:rPr>
          <w:rFonts w:ascii="Arial Narrow" w:eastAsia="Arial Narrow" w:hAnsi="Arial Narrow" w:cs="Arial Narrow"/>
          <w:b/>
          <w:sz w:val="22"/>
          <w:szCs w:val="22"/>
        </w:rPr>
      </w:pPr>
    </w:p>
    <w:p w14:paraId="002E73C8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111C60B4" w14:textId="6AFD4A7D" w:rsidR="008B645E" w:rsidRPr="00BF16E1" w:rsidRDefault="00B276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hanging="72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OBJETO</w:t>
      </w:r>
    </w:p>
    <w:p w14:paraId="08B690D8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5EDF59D5" w14:textId="1AB72B3D" w:rsidR="008B645E" w:rsidRPr="004E2276" w:rsidRDefault="00B276AE">
      <w:pPr>
        <w:jc w:val="both"/>
        <w:rPr>
          <w:rFonts w:ascii="Arial Narrow" w:hAnsi="Arial Narrow" w:cs="Arial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 xml:space="preserve">3.1. </w:t>
      </w:r>
      <w:r w:rsidRPr="00BF16E1">
        <w:rPr>
          <w:rFonts w:ascii="Arial Narrow" w:eastAsia="Arial Narrow" w:hAnsi="Arial Narrow" w:cs="Arial Narrow"/>
          <w:b/>
          <w:sz w:val="22"/>
          <w:szCs w:val="22"/>
        </w:rPr>
        <w:tab/>
      </w:r>
      <w:r w:rsidRPr="00BF16E1">
        <w:rPr>
          <w:rFonts w:ascii="Arial Narrow" w:eastAsia="Arial Narrow" w:hAnsi="Arial Narrow" w:cs="Arial Narrow"/>
          <w:sz w:val="22"/>
          <w:szCs w:val="22"/>
        </w:rPr>
        <w:t>Contratação de empresa especializada para</w:t>
      </w:r>
      <w:r w:rsidR="002D50BB" w:rsidRPr="00BF16E1">
        <w:rPr>
          <w:rFonts w:ascii="Arial Narrow" w:hAnsi="Arial Narrow" w:cs="Arial"/>
          <w:sz w:val="22"/>
          <w:szCs w:val="22"/>
        </w:rPr>
        <w:t xml:space="preserve"> </w:t>
      </w:r>
      <w:r w:rsidR="004E2276">
        <w:rPr>
          <w:rFonts w:ascii="Arial Narrow" w:hAnsi="Arial Narrow" w:cs="Arial"/>
          <w:sz w:val="22"/>
          <w:szCs w:val="22"/>
        </w:rPr>
        <w:t xml:space="preserve">elaborar Estudo de Mercado acerca do material didático da Educação Básica, apresentando as oportunidades para </w:t>
      </w:r>
      <w:r w:rsidR="002D50BB" w:rsidRPr="00BF16E1">
        <w:rPr>
          <w:rFonts w:ascii="Arial Narrow" w:hAnsi="Arial Narrow" w:cs="Arial"/>
          <w:sz w:val="22"/>
          <w:szCs w:val="22"/>
        </w:rPr>
        <w:t>o desenvolvimento de novas estratégias de ampliação da atuação educacional do SESI</w:t>
      </w:r>
      <w:r w:rsidRPr="00BF16E1">
        <w:rPr>
          <w:rFonts w:ascii="Arial Narrow" w:eastAsia="Arial Narrow" w:hAnsi="Arial Narrow" w:cs="Arial Narrow"/>
          <w:sz w:val="22"/>
          <w:szCs w:val="22"/>
        </w:rPr>
        <w:t>,</w:t>
      </w:r>
      <w:r w:rsidR="002D50BB" w:rsidRPr="00BF16E1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B068DD" w:rsidRPr="00BF16E1">
        <w:rPr>
          <w:rFonts w:ascii="Arial Narrow" w:eastAsia="Arial Narrow" w:hAnsi="Arial Narrow" w:cs="Arial Narrow"/>
          <w:sz w:val="22"/>
          <w:szCs w:val="22"/>
        </w:rPr>
        <w:t>conforme</w:t>
      </w:r>
      <w:r w:rsidRPr="00BF16E1">
        <w:rPr>
          <w:rFonts w:ascii="Arial Narrow" w:eastAsia="Arial Narrow" w:hAnsi="Arial Narrow" w:cs="Arial Narrow"/>
          <w:sz w:val="22"/>
          <w:szCs w:val="22"/>
        </w:rPr>
        <w:t xml:space="preserve"> condições, especificações e exigências estabelecidas neste Termo de Referência e seus anexos.</w:t>
      </w:r>
    </w:p>
    <w:p w14:paraId="39862896" w14:textId="77777777" w:rsidR="008B645E" w:rsidRPr="00BF16E1" w:rsidRDefault="008B645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6ACFD73C" w14:textId="77777777" w:rsidR="008B645E" w:rsidRPr="00BF16E1" w:rsidRDefault="008B645E">
      <w:pPr>
        <w:rPr>
          <w:rFonts w:ascii="Arial Narrow" w:eastAsia="Arial Narrow" w:hAnsi="Arial Narrow" w:cs="Arial Narrow"/>
          <w:sz w:val="22"/>
          <w:szCs w:val="22"/>
        </w:rPr>
      </w:pPr>
    </w:p>
    <w:p w14:paraId="42810358" w14:textId="77777777" w:rsidR="008B645E" w:rsidRPr="00BF16E1" w:rsidRDefault="00B276AE">
      <w:pPr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3.2.        Detalhamento do objeto</w:t>
      </w:r>
    </w:p>
    <w:p w14:paraId="6A6A2C32" w14:textId="77777777" w:rsidR="008B645E" w:rsidRPr="00BF16E1" w:rsidRDefault="008B645E">
      <w:pPr>
        <w:rPr>
          <w:rFonts w:ascii="Arial Narrow" w:eastAsia="Arial Narrow" w:hAnsi="Arial Narrow" w:cs="Arial Narrow"/>
          <w:sz w:val="22"/>
          <w:szCs w:val="22"/>
        </w:rPr>
      </w:pPr>
    </w:p>
    <w:p w14:paraId="062E6338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3.2.1. Os serviços a serem contratados compreenderão à execução das seguintes fases:</w:t>
      </w:r>
    </w:p>
    <w:p w14:paraId="3CA101C8" w14:textId="77777777" w:rsidR="008B645E" w:rsidRPr="00BF16E1" w:rsidRDefault="008B645E">
      <w:pPr>
        <w:rPr>
          <w:rFonts w:ascii="Arial Narrow" w:eastAsia="Arial Narrow" w:hAnsi="Arial Narrow" w:cs="Arial Narrow"/>
          <w:sz w:val="22"/>
          <w:szCs w:val="22"/>
        </w:rPr>
      </w:pPr>
    </w:p>
    <w:p w14:paraId="07CE3678" w14:textId="60CC9BEF" w:rsidR="008B645E" w:rsidRPr="000C6887" w:rsidRDefault="00B276AE">
      <w:pPr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  <w:r w:rsidRPr="000C6887">
        <w:rPr>
          <w:rFonts w:ascii="Arial Narrow" w:eastAsia="Arial Narrow" w:hAnsi="Arial Narrow" w:cs="Arial Narrow"/>
          <w:b/>
          <w:sz w:val="22"/>
          <w:szCs w:val="22"/>
        </w:rPr>
        <w:t xml:space="preserve">Fase 1 </w:t>
      </w:r>
      <w:r w:rsidR="002D50BB" w:rsidRPr="000C6887">
        <w:rPr>
          <w:rFonts w:ascii="Arial Narrow" w:eastAsia="Arial Narrow" w:hAnsi="Arial Narrow" w:cs="Arial Narrow"/>
          <w:b/>
          <w:sz w:val="22"/>
          <w:szCs w:val="22"/>
        </w:rPr>
        <w:t>–</w:t>
      </w:r>
      <w:r w:rsidRPr="000C6887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882F61">
        <w:rPr>
          <w:rFonts w:ascii="Arial Narrow" w:eastAsia="Arial Narrow" w:hAnsi="Arial Narrow" w:cs="Arial Narrow"/>
          <w:b/>
          <w:sz w:val="22"/>
          <w:szCs w:val="22"/>
        </w:rPr>
        <w:t>Mapeamento das informações</w:t>
      </w:r>
      <w:r w:rsidRPr="000C6887">
        <w:rPr>
          <w:rFonts w:ascii="Arial Narrow" w:eastAsia="Arial Narrow" w:hAnsi="Arial Narrow" w:cs="Arial Narrow"/>
          <w:b/>
          <w:sz w:val="22"/>
          <w:szCs w:val="22"/>
        </w:rPr>
        <w:t xml:space="preserve">: </w:t>
      </w:r>
    </w:p>
    <w:p w14:paraId="0D0C40C9" w14:textId="77777777" w:rsidR="008B645E" w:rsidRPr="000C6887" w:rsidRDefault="008B645E">
      <w:pPr>
        <w:pBdr>
          <w:top w:val="nil"/>
          <w:left w:val="nil"/>
          <w:bottom w:val="nil"/>
          <w:right w:val="nil"/>
          <w:between w:val="nil"/>
        </w:pBdr>
        <w:ind w:left="765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3664DE3B" w14:textId="6E42E418" w:rsidR="0086461B" w:rsidRPr="000C6887" w:rsidRDefault="00B068DD" w:rsidP="0086461B">
      <w:pPr>
        <w:pStyle w:val="PargrafodaLista"/>
        <w:numPr>
          <w:ilvl w:val="0"/>
          <w:numId w:val="13"/>
        </w:numPr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0C6887">
        <w:rPr>
          <w:rFonts w:ascii="Arial Narrow" w:hAnsi="Arial Narrow" w:cs="Arial"/>
          <w:sz w:val="22"/>
          <w:szCs w:val="22"/>
        </w:rPr>
        <w:t>Mapear a estrutura do sistema de ensino do SESI, contemplando a Metodologia SESI, itinerários formativos, perfis profissionais, cursos, recursos didáticos, programa de capacitação e atualização de docentes, distribuição geográfica das escolas</w:t>
      </w:r>
      <w:r w:rsidR="0086461B" w:rsidRPr="000C6887">
        <w:rPr>
          <w:rFonts w:ascii="Arial Narrow" w:hAnsi="Arial Narrow" w:cs="Arial"/>
          <w:sz w:val="22"/>
          <w:szCs w:val="22"/>
        </w:rPr>
        <w:t xml:space="preserve">, </w:t>
      </w:r>
      <w:r w:rsidRPr="000C6887">
        <w:rPr>
          <w:rFonts w:ascii="Arial Narrow" w:hAnsi="Arial Narrow" w:cs="Arial"/>
          <w:sz w:val="22"/>
          <w:szCs w:val="22"/>
        </w:rPr>
        <w:t>sistema de avaliação</w:t>
      </w:r>
      <w:r w:rsidR="0086461B" w:rsidRPr="000C6887">
        <w:rPr>
          <w:rFonts w:ascii="Arial Narrow" w:hAnsi="Arial Narrow" w:cs="Arial"/>
          <w:sz w:val="22"/>
          <w:szCs w:val="22"/>
        </w:rPr>
        <w:t xml:space="preserve"> e informações quanto à natureza jurídica e abrangência da sua atuação.</w:t>
      </w:r>
    </w:p>
    <w:p w14:paraId="2E8686E2" w14:textId="217FE45A" w:rsidR="0086461B" w:rsidRPr="002A2486" w:rsidRDefault="0086461B" w:rsidP="0086461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8504E4">
        <w:rPr>
          <w:rFonts w:ascii="Arial Narrow" w:eastAsia="Arial Narrow" w:hAnsi="Arial Narrow" w:cs="Arial Narrow"/>
          <w:color w:val="000000"/>
          <w:sz w:val="22"/>
          <w:szCs w:val="22"/>
        </w:rPr>
        <w:t>Realizar entrevistas</w:t>
      </w:r>
      <w:r w:rsidR="004E2276">
        <w:rPr>
          <w:rFonts w:ascii="Arial Narrow" w:eastAsia="Arial Narrow" w:hAnsi="Arial Narrow" w:cs="Arial Narrow"/>
          <w:color w:val="000000"/>
          <w:sz w:val="22"/>
          <w:szCs w:val="22"/>
        </w:rPr>
        <w:t>/</w:t>
      </w:r>
      <w:r w:rsidRPr="008504E4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reuniões, de forma on-line, junto </w:t>
      </w:r>
      <w:r w:rsidR="004E2276">
        <w:rPr>
          <w:rFonts w:ascii="Arial Narrow" w:eastAsia="Arial Narrow" w:hAnsi="Arial Narrow" w:cs="Arial Narrow"/>
          <w:color w:val="000000"/>
          <w:sz w:val="22"/>
          <w:szCs w:val="22"/>
        </w:rPr>
        <w:t>à</w:t>
      </w:r>
      <w:r w:rsidRPr="008504E4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liderança</w:t>
      </w:r>
      <w:r w:rsidR="002A2486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e equipes </w:t>
      </w:r>
      <w:r w:rsidRPr="008504E4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do SESI e Departamentos Regionais, sobre o cenário educacional atual </w:t>
      </w:r>
      <w:r w:rsidRPr="002A2486">
        <w:rPr>
          <w:rFonts w:ascii="Arial Narrow" w:eastAsia="Arial Narrow" w:hAnsi="Arial Narrow" w:cs="Arial Narrow"/>
          <w:color w:val="000000"/>
          <w:sz w:val="22"/>
          <w:szCs w:val="22"/>
        </w:rPr>
        <w:t>e as alavancas.</w:t>
      </w:r>
    </w:p>
    <w:p w14:paraId="087D9404" w14:textId="5C5B305D" w:rsidR="00B068DD" w:rsidRPr="008504E4" w:rsidRDefault="00B068DD" w:rsidP="00B068DD">
      <w:pPr>
        <w:pStyle w:val="PargrafodaLista"/>
        <w:numPr>
          <w:ilvl w:val="0"/>
          <w:numId w:val="13"/>
        </w:numPr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8504E4">
        <w:rPr>
          <w:rFonts w:ascii="Arial Narrow" w:hAnsi="Arial Narrow" w:cs="Arial"/>
          <w:sz w:val="22"/>
          <w:szCs w:val="22"/>
        </w:rPr>
        <w:t>Levantar e aprofundar o entendimento quanto à legislação educacional vigente no Brasil referente à Educação Básica;</w:t>
      </w:r>
    </w:p>
    <w:p w14:paraId="54A41353" w14:textId="78AA51F7" w:rsidR="00B068DD" w:rsidRPr="008504E4" w:rsidRDefault="00B068DD" w:rsidP="00B068DD">
      <w:pPr>
        <w:pStyle w:val="PargrafodaLista"/>
        <w:numPr>
          <w:ilvl w:val="0"/>
          <w:numId w:val="13"/>
        </w:numPr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8504E4">
        <w:rPr>
          <w:rFonts w:ascii="Arial Narrow" w:hAnsi="Arial Narrow" w:cs="Arial"/>
          <w:sz w:val="22"/>
          <w:szCs w:val="22"/>
        </w:rPr>
        <w:t>Levantar dados de mercado da educação básica</w:t>
      </w:r>
      <w:r w:rsidR="004E2276">
        <w:rPr>
          <w:rFonts w:ascii="Arial Narrow" w:hAnsi="Arial Narrow" w:cs="Arial"/>
          <w:sz w:val="22"/>
          <w:szCs w:val="22"/>
        </w:rPr>
        <w:t>, referente ao material didático</w:t>
      </w:r>
      <w:r w:rsidRPr="008504E4">
        <w:rPr>
          <w:rFonts w:ascii="Arial Narrow" w:hAnsi="Arial Narrow" w:cs="Arial"/>
          <w:sz w:val="22"/>
          <w:szCs w:val="22"/>
        </w:rPr>
        <w:t>, identificando as oportunidades de expansão de atuação do SESI no mercado interno e externo;</w:t>
      </w:r>
    </w:p>
    <w:p w14:paraId="358647FF" w14:textId="2103E83F" w:rsidR="00B068DD" w:rsidRPr="008504E4" w:rsidRDefault="00B068DD" w:rsidP="00B068DD">
      <w:pPr>
        <w:pStyle w:val="PargrafodaLista"/>
        <w:numPr>
          <w:ilvl w:val="0"/>
          <w:numId w:val="13"/>
        </w:numPr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8504E4">
        <w:rPr>
          <w:rFonts w:ascii="Arial Narrow" w:hAnsi="Arial Narrow" w:cs="Arial"/>
          <w:sz w:val="22"/>
          <w:szCs w:val="22"/>
        </w:rPr>
        <w:t>Identificar possíveis parceiros ou clientes potenciais para a ampliação da atuação educacional</w:t>
      </w:r>
      <w:r w:rsidR="004E2276">
        <w:rPr>
          <w:rFonts w:ascii="Arial Narrow" w:hAnsi="Arial Narrow" w:cs="Arial"/>
          <w:sz w:val="22"/>
          <w:szCs w:val="22"/>
        </w:rPr>
        <w:t>.</w:t>
      </w:r>
    </w:p>
    <w:p w14:paraId="56977FE0" w14:textId="55438B80" w:rsidR="008B645E" w:rsidRPr="00BF16E1" w:rsidRDefault="008B645E" w:rsidP="002D50B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85C6356" w14:textId="77777777" w:rsidR="00AE7B48" w:rsidRPr="00AE7B48" w:rsidRDefault="00AE7B48" w:rsidP="00AE7B48">
      <w:pPr>
        <w:adjustRightInd w:val="0"/>
        <w:ind w:left="714"/>
        <w:contextualSpacing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B5BE28A" w14:textId="77777777" w:rsidR="00AE7B48" w:rsidRPr="00AE7B48" w:rsidRDefault="00AE7B48" w:rsidP="00AE7B48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E7B48">
        <w:rPr>
          <w:rFonts w:ascii="Arial Narrow" w:hAnsi="Arial Narrow" w:cs="Arial"/>
          <w:sz w:val="22"/>
          <w:szCs w:val="22"/>
        </w:rPr>
        <w:t xml:space="preserve">O levantamento de informações internas será realizado: </w:t>
      </w:r>
    </w:p>
    <w:p w14:paraId="5F0E8B31" w14:textId="2C09033B" w:rsidR="00AE7B48" w:rsidRPr="00AE7B48" w:rsidRDefault="00AE7B48" w:rsidP="00AE7B48">
      <w:pPr>
        <w:pStyle w:val="PargrafodaLista"/>
        <w:numPr>
          <w:ilvl w:val="0"/>
          <w:numId w:val="15"/>
        </w:numPr>
        <w:adjustRightInd w:val="0"/>
        <w:ind w:left="709" w:right="-1" w:hanging="425"/>
        <w:jc w:val="both"/>
        <w:rPr>
          <w:rFonts w:ascii="Arial Narrow" w:hAnsi="Arial Narrow" w:cs="Arial"/>
          <w:sz w:val="22"/>
          <w:szCs w:val="22"/>
        </w:rPr>
      </w:pPr>
      <w:r w:rsidRPr="00AE7B48">
        <w:rPr>
          <w:rFonts w:ascii="Arial Narrow" w:hAnsi="Arial Narrow" w:cs="Arial"/>
          <w:sz w:val="22"/>
          <w:szCs w:val="22"/>
        </w:rPr>
        <w:t>Por meio de entrevistas, reuniões, aplicação de questionário eletrônico com a liderança do SE</w:t>
      </w:r>
      <w:r>
        <w:rPr>
          <w:rFonts w:ascii="Arial Narrow" w:hAnsi="Arial Narrow" w:cs="Arial"/>
          <w:sz w:val="22"/>
          <w:szCs w:val="22"/>
        </w:rPr>
        <w:t>SI/DN</w:t>
      </w:r>
      <w:r w:rsidRPr="00AE7B48">
        <w:rPr>
          <w:rFonts w:ascii="Arial Narrow" w:hAnsi="Arial Narrow" w:cs="Arial"/>
          <w:sz w:val="22"/>
          <w:szCs w:val="22"/>
        </w:rPr>
        <w:t>, com a equipe técnica do SE</w:t>
      </w:r>
      <w:r>
        <w:rPr>
          <w:rFonts w:ascii="Arial Narrow" w:hAnsi="Arial Narrow" w:cs="Arial"/>
          <w:sz w:val="22"/>
          <w:szCs w:val="22"/>
        </w:rPr>
        <w:t>SI</w:t>
      </w:r>
      <w:r w:rsidRPr="00AE7B48">
        <w:rPr>
          <w:rFonts w:ascii="Arial Narrow" w:hAnsi="Arial Narrow" w:cs="Arial"/>
          <w:sz w:val="22"/>
          <w:szCs w:val="22"/>
        </w:rPr>
        <w:t>/DN e dos Departamentos Regionais, por meio de reuniões online (web conferência).</w:t>
      </w:r>
    </w:p>
    <w:p w14:paraId="4BFEC672" w14:textId="55CD5BF5" w:rsidR="00AE7B48" w:rsidRPr="00AE7B48" w:rsidRDefault="00AE7B48" w:rsidP="00AE7B48">
      <w:pPr>
        <w:pStyle w:val="PargrafodaLista"/>
        <w:numPr>
          <w:ilvl w:val="0"/>
          <w:numId w:val="15"/>
        </w:numPr>
        <w:adjustRightInd w:val="0"/>
        <w:ind w:left="709" w:right="-1" w:hanging="425"/>
        <w:jc w:val="both"/>
        <w:rPr>
          <w:rFonts w:ascii="Arial Narrow" w:hAnsi="Arial Narrow" w:cs="Arial"/>
          <w:sz w:val="22"/>
          <w:szCs w:val="22"/>
        </w:rPr>
      </w:pPr>
      <w:r w:rsidRPr="00AE7B48">
        <w:rPr>
          <w:rFonts w:ascii="Arial Narrow" w:hAnsi="Arial Narrow" w:cs="Arial"/>
          <w:sz w:val="22"/>
          <w:szCs w:val="22"/>
        </w:rPr>
        <w:t>Os sistemas informatizados para realização das atividades serão de responsabilidade da EMPRESA CONTRATADA, definidos em comum acordo com o SE</w:t>
      </w:r>
      <w:r>
        <w:rPr>
          <w:rFonts w:ascii="Arial Narrow" w:hAnsi="Arial Narrow" w:cs="Arial"/>
          <w:sz w:val="22"/>
          <w:szCs w:val="22"/>
        </w:rPr>
        <w:t>SI</w:t>
      </w:r>
      <w:r w:rsidRPr="00AE7B48">
        <w:rPr>
          <w:rFonts w:ascii="Arial Narrow" w:hAnsi="Arial Narrow" w:cs="Arial"/>
          <w:sz w:val="22"/>
          <w:szCs w:val="22"/>
        </w:rPr>
        <w:t>/DN.</w:t>
      </w:r>
    </w:p>
    <w:p w14:paraId="080FCF9F" w14:textId="77777777" w:rsidR="00AE7B48" w:rsidRPr="00ED5D24" w:rsidRDefault="00AE7B48" w:rsidP="00AE7B48">
      <w:pPr>
        <w:adjustRightInd w:val="0"/>
        <w:ind w:left="720" w:right="-1"/>
        <w:contextualSpacing/>
        <w:jc w:val="both"/>
        <w:rPr>
          <w:rFonts w:ascii="Arial Narrow" w:hAnsi="Arial Narrow" w:cs="Arial"/>
          <w:color w:val="000000"/>
        </w:rPr>
      </w:pPr>
    </w:p>
    <w:p w14:paraId="7AF6B061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4D9862D" w14:textId="77777777" w:rsidR="008B645E" w:rsidRPr="00BF16E1" w:rsidRDefault="00B276A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Produto a ser entregue:</w:t>
      </w:r>
    </w:p>
    <w:p w14:paraId="07FD5FD1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5A23646" w14:textId="31411F12" w:rsidR="002D50BB" w:rsidRPr="008504E4" w:rsidRDefault="00642092" w:rsidP="002D50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0"/>
        <w:jc w:val="both"/>
        <w:rPr>
          <w:rFonts w:ascii="Arial Narrow" w:hAnsi="Arial Narrow"/>
          <w:sz w:val="22"/>
          <w:szCs w:val="22"/>
        </w:rPr>
      </w:pPr>
      <w:r w:rsidRPr="008504E4">
        <w:rPr>
          <w:rFonts w:ascii="Arial Narrow" w:eastAsia="Arial Narrow" w:hAnsi="Arial Narrow" w:cs="Arial Narrow"/>
          <w:sz w:val="22"/>
          <w:szCs w:val="22"/>
        </w:rPr>
        <w:t xml:space="preserve">Relatório com a consolidação das informações descritas na Fase 1, apresentando </w:t>
      </w:r>
      <w:r w:rsidR="004C0BDD" w:rsidRPr="008504E4">
        <w:rPr>
          <w:rFonts w:ascii="Arial Narrow" w:eastAsia="Arial Narrow" w:hAnsi="Arial Narrow" w:cs="Arial Narrow"/>
          <w:sz w:val="22"/>
          <w:szCs w:val="22"/>
        </w:rPr>
        <w:t xml:space="preserve">o panorama geral do mercado </w:t>
      </w:r>
      <w:r w:rsidR="008504E4" w:rsidRPr="008504E4">
        <w:rPr>
          <w:rFonts w:ascii="Arial Narrow" w:eastAsia="Arial Narrow" w:hAnsi="Arial Narrow" w:cs="Arial Narrow"/>
          <w:sz w:val="22"/>
          <w:szCs w:val="22"/>
        </w:rPr>
        <w:t xml:space="preserve">privado </w:t>
      </w:r>
      <w:r w:rsidR="004C0BDD" w:rsidRPr="008504E4">
        <w:rPr>
          <w:rFonts w:ascii="Arial Narrow" w:eastAsia="Arial Narrow" w:hAnsi="Arial Narrow" w:cs="Arial Narrow"/>
          <w:sz w:val="22"/>
          <w:szCs w:val="22"/>
        </w:rPr>
        <w:t xml:space="preserve">de ensino, </w:t>
      </w:r>
      <w:r w:rsidR="008504E4" w:rsidRPr="008504E4">
        <w:rPr>
          <w:rFonts w:ascii="Arial Narrow" w:hAnsi="Arial Narrow"/>
          <w:sz w:val="22"/>
          <w:szCs w:val="22"/>
        </w:rPr>
        <w:t>características</w:t>
      </w:r>
      <w:r w:rsidR="002D50BB" w:rsidRPr="008504E4">
        <w:rPr>
          <w:rFonts w:ascii="Arial Narrow" w:hAnsi="Arial Narrow"/>
          <w:sz w:val="22"/>
          <w:szCs w:val="22"/>
        </w:rPr>
        <w:t>, mapa dos</w:t>
      </w:r>
      <w:r w:rsidR="004E2276">
        <w:rPr>
          <w:rFonts w:ascii="Arial Narrow" w:hAnsi="Arial Narrow"/>
          <w:sz w:val="22"/>
          <w:szCs w:val="22"/>
        </w:rPr>
        <w:t xml:space="preserve"> principais</w:t>
      </w:r>
      <w:r w:rsidR="002D50BB" w:rsidRPr="008504E4">
        <w:rPr>
          <w:rFonts w:ascii="Arial Narrow" w:hAnsi="Arial Narrow"/>
          <w:sz w:val="22"/>
          <w:szCs w:val="22"/>
        </w:rPr>
        <w:t xml:space="preserve"> </w:t>
      </w:r>
      <w:r w:rsidR="004C0BDD" w:rsidRPr="008504E4">
        <w:rPr>
          <w:rFonts w:ascii="Arial Narrow" w:hAnsi="Arial Narrow"/>
          <w:i/>
          <w:iCs/>
          <w:sz w:val="22"/>
          <w:szCs w:val="22"/>
        </w:rPr>
        <w:t>players</w:t>
      </w:r>
      <w:r w:rsidR="004C0BDD" w:rsidRPr="008504E4">
        <w:rPr>
          <w:rFonts w:ascii="Arial Narrow" w:hAnsi="Arial Narrow"/>
          <w:sz w:val="22"/>
          <w:szCs w:val="22"/>
        </w:rPr>
        <w:t xml:space="preserve">, </w:t>
      </w:r>
      <w:r w:rsidR="002D50BB" w:rsidRPr="008504E4">
        <w:rPr>
          <w:rFonts w:ascii="Arial Narrow" w:hAnsi="Arial Narrow"/>
          <w:sz w:val="22"/>
          <w:szCs w:val="22"/>
        </w:rPr>
        <w:t xml:space="preserve">dinâmicas </w:t>
      </w:r>
      <w:r w:rsidR="00AE7B48">
        <w:rPr>
          <w:rFonts w:ascii="Arial Narrow" w:hAnsi="Arial Narrow"/>
          <w:sz w:val="22"/>
          <w:szCs w:val="22"/>
        </w:rPr>
        <w:t xml:space="preserve">e tendências do </w:t>
      </w:r>
      <w:r w:rsidR="002D50BB" w:rsidRPr="008504E4">
        <w:rPr>
          <w:rFonts w:ascii="Arial Narrow" w:hAnsi="Arial Narrow"/>
          <w:sz w:val="22"/>
          <w:szCs w:val="22"/>
        </w:rPr>
        <w:t xml:space="preserve">mercado </w:t>
      </w:r>
      <w:r w:rsidR="008504E4" w:rsidRPr="008504E4">
        <w:rPr>
          <w:rFonts w:ascii="Arial Narrow" w:hAnsi="Arial Narrow"/>
          <w:sz w:val="22"/>
          <w:szCs w:val="22"/>
        </w:rPr>
        <w:t>editorial, didático e P</w:t>
      </w:r>
      <w:r w:rsidR="00AE7B48">
        <w:rPr>
          <w:rFonts w:ascii="Arial Narrow" w:hAnsi="Arial Narrow"/>
          <w:sz w:val="22"/>
          <w:szCs w:val="22"/>
        </w:rPr>
        <w:t xml:space="preserve">rograma </w:t>
      </w:r>
      <w:r w:rsidR="008504E4" w:rsidRPr="008504E4">
        <w:rPr>
          <w:rFonts w:ascii="Arial Narrow" w:hAnsi="Arial Narrow"/>
          <w:sz w:val="22"/>
          <w:szCs w:val="22"/>
        </w:rPr>
        <w:t>N</w:t>
      </w:r>
      <w:r w:rsidR="00AE7B48">
        <w:rPr>
          <w:rFonts w:ascii="Arial Narrow" w:hAnsi="Arial Narrow"/>
          <w:sz w:val="22"/>
          <w:szCs w:val="22"/>
        </w:rPr>
        <w:t xml:space="preserve">acional do </w:t>
      </w:r>
      <w:r w:rsidR="008504E4" w:rsidRPr="008504E4">
        <w:rPr>
          <w:rFonts w:ascii="Arial Narrow" w:hAnsi="Arial Narrow"/>
          <w:sz w:val="22"/>
          <w:szCs w:val="22"/>
        </w:rPr>
        <w:t>L</w:t>
      </w:r>
      <w:r w:rsidR="00AE7B48">
        <w:rPr>
          <w:rFonts w:ascii="Arial Narrow" w:hAnsi="Arial Narrow"/>
          <w:sz w:val="22"/>
          <w:szCs w:val="22"/>
        </w:rPr>
        <w:t xml:space="preserve">ivro </w:t>
      </w:r>
      <w:r w:rsidR="008504E4" w:rsidRPr="008504E4">
        <w:rPr>
          <w:rFonts w:ascii="Arial Narrow" w:hAnsi="Arial Narrow"/>
          <w:sz w:val="22"/>
          <w:szCs w:val="22"/>
        </w:rPr>
        <w:t>D</w:t>
      </w:r>
      <w:r w:rsidR="00AE7B48">
        <w:rPr>
          <w:rFonts w:ascii="Arial Narrow" w:hAnsi="Arial Narrow"/>
          <w:sz w:val="22"/>
          <w:szCs w:val="22"/>
        </w:rPr>
        <w:t>idático</w:t>
      </w:r>
      <w:r w:rsidR="008504E4" w:rsidRPr="008504E4">
        <w:rPr>
          <w:rFonts w:ascii="Arial Narrow" w:hAnsi="Arial Narrow"/>
          <w:sz w:val="22"/>
          <w:szCs w:val="22"/>
        </w:rPr>
        <w:t xml:space="preserve"> e a análise da representatividade do SESI neste segmento. </w:t>
      </w:r>
    </w:p>
    <w:p w14:paraId="38638F2B" w14:textId="45922A3C" w:rsidR="008B645E" w:rsidRPr="00BF16E1" w:rsidRDefault="008B645E" w:rsidP="007A6CC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136B2793" w14:textId="10D9FBD6" w:rsidR="007A6CC1" w:rsidRPr="00BF16E1" w:rsidRDefault="007A6CC1" w:rsidP="007A6CC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5F9E9171" w14:textId="493569E8" w:rsidR="008B645E" w:rsidRDefault="00B276AE">
      <w:pPr>
        <w:jc w:val="both"/>
        <w:rPr>
          <w:rFonts w:ascii="Arial Narrow" w:hAnsi="Arial Narrow" w:cs="Arial"/>
          <w:sz w:val="22"/>
          <w:szCs w:val="22"/>
        </w:rPr>
      </w:pPr>
      <w:r w:rsidRPr="000C6887">
        <w:rPr>
          <w:rFonts w:ascii="Arial Narrow" w:eastAsia="Arial Narrow" w:hAnsi="Arial Narrow" w:cs="Arial Narrow"/>
          <w:b/>
          <w:sz w:val="22"/>
          <w:szCs w:val="22"/>
        </w:rPr>
        <w:t xml:space="preserve">Fase 2 – </w:t>
      </w:r>
      <w:r w:rsidR="000C6887" w:rsidRPr="000C6887">
        <w:rPr>
          <w:rFonts w:ascii="Arial Narrow" w:hAnsi="Arial Narrow" w:cs="Arial"/>
          <w:b/>
          <w:sz w:val="22"/>
          <w:szCs w:val="22"/>
        </w:rPr>
        <w:t>Definição de Métodos/Estratégias</w:t>
      </w:r>
      <w:r w:rsidR="00882F61">
        <w:rPr>
          <w:rFonts w:ascii="Arial Narrow" w:hAnsi="Arial Narrow" w:cs="Arial"/>
          <w:b/>
          <w:sz w:val="22"/>
          <w:szCs w:val="22"/>
        </w:rPr>
        <w:t>:</w:t>
      </w:r>
      <w:r w:rsidR="000C6887" w:rsidRPr="000C6887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0C6887" w:rsidRPr="000C6887">
        <w:rPr>
          <w:rFonts w:ascii="Arial Narrow" w:hAnsi="Arial Narrow" w:cs="Arial"/>
          <w:sz w:val="22"/>
          <w:szCs w:val="22"/>
        </w:rPr>
        <w:t>Conceber e propor diferentes estratégias de expansão da atuação educacional, a partir das oportunidades identificadas na Fase 1, observando a natureza das propostas aos fins institucionais do SE</w:t>
      </w:r>
      <w:r w:rsidR="000C6887">
        <w:rPr>
          <w:rFonts w:ascii="Arial Narrow" w:hAnsi="Arial Narrow" w:cs="Arial"/>
          <w:sz w:val="22"/>
          <w:szCs w:val="22"/>
        </w:rPr>
        <w:t>SI</w:t>
      </w:r>
      <w:r w:rsidR="000C6887" w:rsidRPr="000C6887">
        <w:rPr>
          <w:rFonts w:ascii="Arial Narrow" w:hAnsi="Arial Narrow" w:cs="Arial"/>
          <w:sz w:val="22"/>
          <w:szCs w:val="22"/>
        </w:rPr>
        <w:t>. Nesta fase, será realizado</w:t>
      </w:r>
      <w:r w:rsidR="007D28BE">
        <w:rPr>
          <w:rFonts w:ascii="Arial Narrow" w:hAnsi="Arial Narrow" w:cs="Arial"/>
          <w:sz w:val="22"/>
          <w:szCs w:val="22"/>
        </w:rPr>
        <w:t>:</w:t>
      </w:r>
    </w:p>
    <w:p w14:paraId="783263FA" w14:textId="40325CA4" w:rsidR="007D28BE" w:rsidRDefault="007D28BE">
      <w:pPr>
        <w:jc w:val="both"/>
        <w:rPr>
          <w:rFonts w:ascii="Arial Narrow" w:hAnsi="Arial Narrow" w:cs="Arial"/>
          <w:sz w:val="22"/>
          <w:szCs w:val="22"/>
        </w:rPr>
      </w:pPr>
    </w:p>
    <w:p w14:paraId="6718CBEE" w14:textId="652DCC90" w:rsidR="007D28BE" w:rsidRPr="000C6887" w:rsidRDefault="007D28B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0B8C7207" w14:textId="357D0B53" w:rsidR="007D28BE" w:rsidRPr="007D28BE" w:rsidRDefault="007D28BE" w:rsidP="007D28BE">
      <w:pPr>
        <w:pStyle w:val="PargrafodaLista"/>
        <w:numPr>
          <w:ilvl w:val="0"/>
          <w:numId w:val="14"/>
        </w:numPr>
        <w:adjustRightInd w:val="0"/>
        <w:ind w:right="-1"/>
        <w:jc w:val="both"/>
        <w:rPr>
          <w:rFonts w:ascii="Arial Narrow" w:hAnsi="Arial Narrow" w:cs="Arial"/>
          <w:sz w:val="22"/>
          <w:szCs w:val="22"/>
        </w:rPr>
      </w:pPr>
      <w:r w:rsidRPr="007D28BE">
        <w:rPr>
          <w:rFonts w:ascii="Arial Narrow" w:hAnsi="Arial Narrow" w:cs="Arial"/>
          <w:sz w:val="22"/>
          <w:szCs w:val="22"/>
        </w:rPr>
        <w:t>Detalhamento das diferentes estratégias de expansão e atuação educacion</w:t>
      </w:r>
      <w:r w:rsidR="004E2276">
        <w:rPr>
          <w:rFonts w:ascii="Arial Narrow" w:hAnsi="Arial Narrow" w:cs="Arial"/>
          <w:sz w:val="22"/>
          <w:szCs w:val="22"/>
        </w:rPr>
        <w:t>al</w:t>
      </w:r>
      <w:r w:rsidRPr="007D28BE">
        <w:rPr>
          <w:rFonts w:ascii="Arial Narrow" w:hAnsi="Arial Narrow" w:cs="Arial"/>
          <w:sz w:val="22"/>
          <w:szCs w:val="22"/>
        </w:rPr>
        <w:t xml:space="preserve"> especifican</w:t>
      </w:r>
      <w:r w:rsidR="004E2276">
        <w:rPr>
          <w:rFonts w:ascii="Arial Narrow" w:hAnsi="Arial Narrow" w:cs="Arial"/>
          <w:sz w:val="22"/>
          <w:szCs w:val="22"/>
        </w:rPr>
        <w:t>do,</w:t>
      </w:r>
      <w:r w:rsidRPr="007D28BE">
        <w:rPr>
          <w:rFonts w:ascii="Arial Narrow" w:hAnsi="Arial Narrow" w:cs="Arial"/>
          <w:sz w:val="22"/>
          <w:szCs w:val="22"/>
        </w:rPr>
        <w:t xml:space="preserve"> para cada uma as oportunidades, riscos, parceiros, clientes, produtos, público-alvo, mercado, dentre outras;</w:t>
      </w:r>
    </w:p>
    <w:p w14:paraId="25FF351C" w14:textId="77777777" w:rsidR="007D28BE" w:rsidRPr="007D28BE" w:rsidRDefault="007D28BE" w:rsidP="007D28BE">
      <w:pPr>
        <w:pStyle w:val="PargrafodaLista"/>
        <w:numPr>
          <w:ilvl w:val="0"/>
          <w:numId w:val="14"/>
        </w:numPr>
        <w:adjustRightInd w:val="0"/>
        <w:ind w:right="-1"/>
        <w:jc w:val="both"/>
        <w:rPr>
          <w:rFonts w:ascii="Arial Narrow" w:hAnsi="Arial Narrow" w:cs="Arial"/>
          <w:sz w:val="22"/>
          <w:szCs w:val="22"/>
        </w:rPr>
      </w:pPr>
      <w:r w:rsidRPr="007D28BE">
        <w:rPr>
          <w:rFonts w:ascii="Arial Narrow" w:hAnsi="Arial Narrow" w:cs="Arial"/>
          <w:sz w:val="22"/>
          <w:szCs w:val="22"/>
        </w:rPr>
        <w:t xml:space="preserve">Design dos produtos e de posicionamento desses produtos; </w:t>
      </w:r>
    </w:p>
    <w:p w14:paraId="1DDB8171" w14:textId="54B9A951" w:rsidR="004E2276" w:rsidRPr="003939AE" w:rsidRDefault="007D28BE" w:rsidP="003939AE">
      <w:pPr>
        <w:pStyle w:val="PargrafodaLista"/>
        <w:numPr>
          <w:ilvl w:val="0"/>
          <w:numId w:val="14"/>
        </w:numPr>
        <w:adjustRightInd w:val="0"/>
        <w:ind w:right="-1"/>
        <w:jc w:val="both"/>
        <w:rPr>
          <w:rFonts w:ascii="Arial Narrow" w:hAnsi="Arial Narrow" w:cs="Arial"/>
          <w:sz w:val="22"/>
          <w:szCs w:val="22"/>
        </w:rPr>
      </w:pPr>
      <w:r w:rsidRPr="007D28BE">
        <w:rPr>
          <w:rFonts w:ascii="Arial Narrow" w:hAnsi="Arial Narrow" w:cs="Arial"/>
          <w:sz w:val="22"/>
          <w:szCs w:val="22"/>
        </w:rPr>
        <w:t xml:space="preserve">Apresentação de </w:t>
      </w:r>
      <w:r w:rsidRPr="007D28BE">
        <w:rPr>
          <w:rFonts w:ascii="Arial Narrow" w:hAnsi="Arial Narrow" w:cs="Arial"/>
          <w:i/>
          <w:sz w:val="22"/>
          <w:szCs w:val="22"/>
        </w:rPr>
        <w:t>benchmarks</w:t>
      </w:r>
      <w:r w:rsidRPr="007D28BE">
        <w:rPr>
          <w:rFonts w:ascii="Arial Narrow" w:hAnsi="Arial Narrow" w:cs="Arial"/>
          <w:sz w:val="22"/>
          <w:szCs w:val="22"/>
        </w:rPr>
        <w:t xml:space="preserve"> das diferentes estratégias de atuação educacional.</w:t>
      </w:r>
    </w:p>
    <w:p w14:paraId="1AB9C1E1" w14:textId="77777777" w:rsidR="004E2276" w:rsidRDefault="004E2276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615056E" w14:textId="0901878C" w:rsidR="008B645E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A realização dessa fase compreenderá a realização de, no mínimo, 3 reuniões online (web conferência), com as equipes técnicas responsáveis pelo projeto. </w:t>
      </w:r>
    </w:p>
    <w:p w14:paraId="24FA6950" w14:textId="77777777" w:rsidR="001A4ADF" w:rsidRDefault="001A4ADF" w:rsidP="001A4ADF">
      <w:pPr>
        <w:adjustRightInd w:val="0"/>
        <w:ind w:right="-1"/>
        <w:jc w:val="both"/>
        <w:rPr>
          <w:rFonts w:ascii="Arial Narrow" w:hAnsi="Arial Narrow" w:cs="Arial"/>
          <w:sz w:val="22"/>
          <w:szCs w:val="22"/>
        </w:rPr>
      </w:pPr>
    </w:p>
    <w:p w14:paraId="54EBBB27" w14:textId="4B01F3FF" w:rsidR="001A4ADF" w:rsidRPr="001A4ADF" w:rsidRDefault="001A4ADF" w:rsidP="001A4ADF">
      <w:pPr>
        <w:adjustRightInd w:val="0"/>
        <w:ind w:right="-1"/>
        <w:jc w:val="both"/>
        <w:rPr>
          <w:rFonts w:ascii="Arial Narrow" w:hAnsi="Arial Narrow" w:cs="Arial"/>
          <w:sz w:val="22"/>
          <w:szCs w:val="22"/>
        </w:rPr>
      </w:pPr>
      <w:r w:rsidRPr="001A4ADF">
        <w:rPr>
          <w:rFonts w:ascii="Arial Narrow" w:hAnsi="Arial Narrow" w:cs="Arial"/>
          <w:sz w:val="22"/>
          <w:szCs w:val="22"/>
        </w:rPr>
        <w:t>Os sistemas informatizados para realização das atividades serão de responsabilidade da EMPRESA CONTRATADA, definidos em comum acordo com o SESI/DN.</w:t>
      </w:r>
    </w:p>
    <w:p w14:paraId="434BFB12" w14:textId="77777777" w:rsidR="001A4ADF" w:rsidRPr="00BF16E1" w:rsidRDefault="001A4ADF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F7E4BE4" w14:textId="77777777" w:rsidR="008B645E" w:rsidRPr="00BF16E1" w:rsidRDefault="008B645E">
      <w:pPr>
        <w:jc w:val="both"/>
        <w:rPr>
          <w:rFonts w:ascii="Arial Narrow" w:eastAsia="Arial Narrow" w:hAnsi="Arial Narrow" w:cs="Arial Narrow"/>
          <w:color w:val="111111"/>
          <w:sz w:val="22"/>
          <w:szCs w:val="22"/>
        </w:rPr>
      </w:pPr>
    </w:p>
    <w:p w14:paraId="3B323821" w14:textId="77777777" w:rsidR="008B645E" w:rsidRPr="00BF16E1" w:rsidRDefault="00B276A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Produto a ser entregue:</w:t>
      </w:r>
    </w:p>
    <w:p w14:paraId="10A01CB6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0233C53" w14:textId="212D8A78" w:rsidR="007D28BE" w:rsidRPr="000A3F11" w:rsidRDefault="007D28BE" w:rsidP="000A3F11">
      <w:pPr>
        <w:pStyle w:val="PargrafodaLista"/>
        <w:numPr>
          <w:ilvl w:val="0"/>
          <w:numId w:val="16"/>
        </w:num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A3F11">
        <w:rPr>
          <w:rFonts w:ascii="Arial Narrow" w:hAnsi="Arial Narrow" w:cs="Arial"/>
          <w:bCs/>
          <w:sz w:val="22"/>
          <w:szCs w:val="22"/>
        </w:rPr>
        <w:t xml:space="preserve">Relatório com as estratégias de ampliação da expansão e atuação comercial da educação </w:t>
      </w:r>
      <w:r w:rsidR="004E2276">
        <w:rPr>
          <w:rFonts w:ascii="Arial Narrow" w:hAnsi="Arial Narrow" w:cs="Arial"/>
          <w:bCs/>
          <w:sz w:val="22"/>
          <w:szCs w:val="22"/>
        </w:rPr>
        <w:t>básica</w:t>
      </w:r>
      <w:r w:rsidRPr="000A3F11">
        <w:rPr>
          <w:rFonts w:ascii="Arial Narrow" w:hAnsi="Arial Narrow" w:cs="Arial"/>
          <w:bCs/>
          <w:sz w:val="22"/>
          <w:szCs w:val="22"/>
        </w:rPr>
        <w:t>, contemplando a validação das hipóteses, detalhamentos das estratégias de expansão, posicionamento dos produtos, público-alvo e e</w:t>
      </w:r>
      <w:r w:rsidRPr="000A3F11">
        <w:rPr>
          <w:rFonts w:ascii="Arial Narrow" w:hAnsi="Arial Narrow" w:cs="Arial"/>
          <w:sz w:val="22"/>
          <w:szCs w:val="22"/>
        </w:rPr>
        <w:t xml:space="preserve">stratégia de </w:t>
      </w:r>
      <w:r w:rsidRPr="000A3F11">
        <w:rPr>
          <w:rFonts w:ascii="Arial Narrow" w:hAnsi="Arial Narrow" w:cs="Arial"/>
          <w:i/>
          <w:iCs/>
          <w:sz w:val="22"/>
          <w:szCs w:val="22"/>
        </w:rPr>
        <w:t>go-</w:t>
      </w:r>
      <w:proofErr w:type="spellStart"/>
      <w:r w:rsidRPr="000A3F11">
        <w:rPr>
          <w:rFonts w:ascii="Arial Narrow" w:hAnsi="Arial Narrow" w:cs="Arial"/>
          <w:i/>
          <w:iCs/>
          <w:sz w:val="22"/>
          <w:szCs w:val="22"/>
        </w:rPr>
        <w:t>to</w:t>
      </w:r>
      <w:proofErr w:type="spellEnd"/>
      <w:r w:rsidRPr="000A3F11">
        <w:rPr>
          <w:rFonts w:ascii="Arial Narrow" w:hAnsi="Arial Narrow" w:cs="Arial"/>
          <w:i/>
          <w:iCs/>
          <w:sz w:val="22"/>
          <w:szCs w:val="22"/>
        </w:rPr>
        <w:t>-</w:t>
      </w:r>
      <w:proofErr w:type="spellStart"/>
      <w:r w:rsidRPr="000A3F11">
        <w:rPr>
          <w:rFonts w:ascii="Arial Narrow" w:hAnsi="Arial Narrow" w:cs="Arial"/>
          <w:i/>
          <w:iCs/>
          <w:sz w:val="22"/>
          <w:szCs w:val="22"/>
        </w:rPr>
        <w:t>market</w:t>
      </w:r>
      <w:proofErr w:type="spellEnd"/>
      <w:r w:rsidRPr="000A3F11">
        <w:rPr>
          <w:rFonts w:ascii="Arial Narrow" w:hAnsi="Arial Narrow" w:cs="Arial"/>
          <w:i/>
          <w:iCs/>
          <w:sz w:val="22"/>
          <w:szCs w:val="22"/>
        </w:rPr>
        <w:t>.</w:t>
      </w:r>
    </w:p>
    <w:p w14:paraId="7CD4C6D0" w14:textId="09DC0936" w:rsidR="00F81631" w:rsidRDefault="00F81631">
      <w:pPr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595A029B" w14:textId="77777777" w:rsidR="00F81631" w:rsidRPr="00BF16E1" w:rsidRDefault="00F81631">
      <w:pPr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03594CD5" w14:textId="7BB64F19" w:rsidR="00F81631" w:rsidRPr="00F81631" w:rsidRDefault="00F81631" w:rsidP="00F81631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Fase 3 - </w:t>
      </w:r>
      <w:r w:rsidRPr="00F81631">
        <w:rPr>
          <w:rFonts w:ascii="Arial Narrow" w:hAnsi="Arial Narrow" w:cs="Arial"/>
          <w:b/>
          <w:sz w:val="22"/>
          <w:szCs w:val="22"/>
        </w:rPr>
        <w:t>Elaboração do Plano de Negócios:</w:t>
      </w:r>
      <w:r w:rsidRPr="00F81631">
        <w:rPr>
          <w:rFonts w:ascii="Arial Narrow" w:hAnsi="Arial Narrow" w:cs="Arial"/>
          <w:sz w:val="22"/>
          <w:szCs w:val="22"/>
        </w:rPr>
        <w:t xml:space="preserve"> Consiste no detalhamento do modelo de negócio para cada estratégia de expansão identificada. O Plano de Negócios deverá apresentar:</w:t>
      </w:r>
    </w:p>
    <w:p w14:paraId="13E53F94" w14:textId="77777777" w:rsidR="00F81631" w:rsidRPr="00F81631" w:rsidRDefault="00F81631" w:rsidP="00F81631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 </w:t>
      </w:r>
    </w:p>
    <w:p w14:paraId="5CC4CD15" w14:textId="77777777" w:rsidR="00F81631" w:rsidRPr="00F81631" w:rsidRDefault="00F81631" w:rsidP="00F81631">
      <w:pPr>
        <w:adjustRightInd w:val="0"/>
        <w:ind w:left="1134" w:hanging="425"/>
        <w:contextualSpacing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a)</w:t>
      </w:r>
      <w:r w:rsidRPr="00F81631">
        <w:rPr>
          <w:rFonts w:ascii="Arial Narrow" w:hAnsi="Arial Narrow" w:cs="Arial"/>
          <w:sz w:val="22"/>
          <w:szCs w:val="22"/>
        </w:rPr>
        <w:tab/>
        <w:t>Detalhamento das premissas;</w:t>
      </w:r>
    </w:p>
    <w:p w14:paraId="04FC80F0" w14:textId="77777777" w:rsidR="00F81631" w:rsidRPr="00F81631" w:rsidRDefault="00F81631" w:rsidP="00F81631">
      <w:pPr>
        <w:adjustRightInd w:val="0"/>
        <w:ind w:left="1134" w:hanging="425"/>
        <w:contextualSpacing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b)</w:t>
      </w:r>
      <w:r w:rsidRPr="00F81631">
        <w:rPr>
          <w:rFonts w:ascii="Arial Narrow" w:hAnsi="Arial Narrow" w:cs="Arial"/>
          <w:sz w:val="22"/>
          <w:szCs w:val="22"/>
        </w:rPr>
        <w:tab/>
        <w:t xml:space="preserve">Detalhamento da viabilidade do modelo apresentando: cenários das estratégias, custos, preços, volume de vendas, principais alavancas ao retorno dos modelos propostos. </w:t>
      </w:r>
    </w:p>
    <w:p w14:paraId="65EB36A6" w14:textId="77777777" w:rsidR="00F81631" w:rsidRPr="00F81631" w:rsidRDefault="00F81631" w:rsidP="00F81631">
      <w:pPr>
        <w:adjustRightInd w:val="0"/>
        <w:ind w:left="1134" w:hanging="425"/>
        <w:contextualSpacing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c)</w:t>
      </w:r>
      <w:r w:rsidRPr="00F81631">
        <w:rPr>
          <w:rFonts w:ascii="Arial Narrow" w:hAnsi="Arial Narrow" w:cs="Arial"/>
          <w:sz w:val="22"/>
          <w:szCs w:val="22"/>
        </w:rPr>
        <w:tab/>
        <w:t>Detalhamento de cenário para atuação nacional e internacional</w:t>
      </w:r>
    </w:p>
    <w:p w14:paraId="0B9C78BE" w14:textId="77777777" w:rsidR="00F81631" w:rsidRPr="00F81631" w:rsidRDefault="00F81631" w:rsidP="00F81631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 </w:t>
      </w:r>
    </w:p>
    <w:p w14:paraId="0CD0BCDC" w14:textId="4D65D26D" w:rsidR="00F81631" w:rsidRPr="00F81631" w:rsidRDefault="00F81631" w:rsidP="00F81631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A realização dessa fase compreenderá a realização de, no mínim</w:t>
      </w:r>
      <w:r w:rsidR="004E2276">
        <w:rPr>
          <w:rFonts w:ascii="Arial Narrow" w:hAnsi="Arial Narrow" w:cs="Arial"/>
          <w:sz w:val="22"/>
          <w:szCs w:val="22"/>
        </w:rPr>
        <w:t xml:space="preserve">o, </w:t>
      </w:r>
      <w:r w:rsidRPr="00F81631">
        <w:rPr>
          <w:rFonts w:ascii="Arial Narrow" w:hAnsi="Arial Narrow" w:cs="Arial"/>
          <w:sz w:val="22"/>
          <w:szCs w:val="22"/>
        </w:rPr>
        <w:t>3 reuniões online (web conferência), com a equipe técnica do SE</w:t>
      </w:r>
      <w:r>
        <w:rPr>
          <w:rFonts w:ascii="Arial Narrow" w:hAnsi="Arial Narrow" w:cs="Arial"/>
          <w:sz w:val="22"/>
          <w:szCs w:val="22"/>
        </w:rPr>
        <w:t>S</w:t>
      </w:r>
      <w:r w:rsidRPr="00F81631">
        <w:rPr>
          <w:rFonts w:ascii="Arial Narrow" w:hAnsi="Arial Narrow" w:cs="Arial"/>
          <w:sz w:val="22"/>
          <w:szCs w:val="22"/>
        </w:rPr>
        <w:t>I/DN.</w:t>
      </w:r>
    </w:p>
    <w:p w14:paraId="3EEA015D" w14:textId="77777777" w:rsidR="00F81631" w:rsidRPr="00F81631" w:rsidRDefault="00F81631" w:rsidP="00F81631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 </w:t>
      </w:r>
    </w:p>
    <w:p w14:paraId="32432487" w14:textId="7709BEA0" w:rsidR="00F81631" w:rsidRPr="00F81631" w:rsidRDefault="00F81631" w:rsidP="00F81631">
      <w:pPr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Os sistemas informatizados para realização das atividades serão de responsabilidade da C</w:t>
      </w:r>
      <w:r w:rsidR="00713333">
        <w:rPr>
          <w:rFonts w:ascii="Arial Narrow" w:hAnsi="Arial Narrow" w:cs="Arial"/>
          <w:sz w:val="22"/>
          <w:szCs w:val="22"/>
        </w:rPr>
        <w:t>ontratada</w:t>
      </w:r>
      <w:r w:rsidRPr="00F81631">
        <w:rPr>
          <w:rFonts w:ascii="Arial Narrow" w:hAnsi="Arial Narrow" w:cs="Arial"/>
          <w:sz w:val="22"/>
          <w:szCs w:val="22"/>
        </w:rPr>
        <w:t>, definidos em comum acordo com o SE</w:t>
      </w:r>
      <w:r>
        <w:rPr>
          <w:rFonts w:ascii="Arial Narrow" w:hAnsi="Arial Narrow" w:cs="Arial"/>
          <w:sz w:val="22"/>
          <w:szCs w:val="22"/>
        </w:rPr>
        <w:t>SI</w:t>
      </w:r>
      <w:r w:rsidRPr="00F81631">
        <w:rPr>
          <w:rFonts w:ascii="Arial Narrow" w:hAnsi="Arial Narrow" w:cs="Arial"/>
          <w:sz w:val="22"/>
          <w:szCs w:val="22"/>
        </w:rPr>
        <w:t>/DN.</w:t>
      </w:r>
    </w:p>
    <w:p w14:paraId="54DD1D6B" w14:textId="77777777" w:rsidR="00F81631" w:rsidRPr="00F81631" w:rsidRDefault="00F81631" w:rsidP="00F81631">
      <w:pPr>
        <w:adjustRightInd w:val="0"/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sz w:val="22"/>
          <w:szCs w:val="22"/>
        </w:rPr>
        <w:t> </w:t>
      </w:r>
    </w:p>
    <w:p w14:paraId="41BE6B8F" w14:textId="3F007754" w:rsidR="00F81631" w:rsidRDefault="00F81631" w:rsidP="00F81631">
      <w:pPr>
        <w:tabs>
          <w:tab w:val="left" w:pos="567"/>
        </w:tabs>
        <w:ind w:right="-1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F81631">
        <w:rPr>
          <w:rFonts w:ascii="Arial Narrow" w:hAnsi="Arial Narrow" w:cs="Arial"/>
          <w:b/>
          <w:bCs/>
          <w:sz w:val="22"/>
          <w:szCs w:val="22"/>
        </w:rPr>
        <w:t xml:space="preserve">Produto a ser entregue: </w:t>
      </w:r>
    </w:p>
    <w:p w14:paraId="37170388" w14:textId="77777777" w:rsidR="00F81631" w:rsidRPr="00F81631" w:rsidRDefault="00F81631" w:rsidP="00F81631">
      <w:pPr>
        <w:tabs>
          <w:tab w:val="left" w:pos="567"/>
        </w:tabs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131370C" w14:textId="75BC96F6" w:rsidR="00F81631" w:rsidRPr="00F81631" w:rsidRDefault="00F81631" w:rsidP="00F81631">
      <w:pPr>
        <w:pStyle w:val="PargrafodaLista"/>
        <w:numPr>
          <w:ilvl w:val="0"/>
          <w:numId w:val="18"/>
        </w:numPr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81631">
        <w:rPr>
          <w:rFonts w:ascii="Arial Narrow" w:hAnsi="Arial Narrow" w:cs="Arial"/>
          <w:bCs/>
          <w:sz w:val="22"/>
          <w:szCs w:val="22"/>
        </w:rPr>
        <w:t xml:space="preserve">Plano de Negócios </w:t>
      </w:r>
      <w:r w:rsidR="0082001F">
        <w:rPr>
          <w:rFonts w:ascii="Arial Narrow" w:hAnsi="Arial Narrow" w:cs="Arial"/>
          <w:bCs/>
          <w:sz w:val="22"/>
          <w:szCs w:val="22"/>
        </w:rPr>
        <w:t xml:space="preserve">contemplando </w:t>
      </w:r>
      <w:r w:rsidRPr="00F81631">
        <w:rPr>
          <w:rFonts w:ascii="Arial Narrow" w:hAnsi="Arial Narrow" w:cs="Arial"/>
          <w:bCs/>
          <w:sz w:val="22"/>
          <w:szCs w:val="22"/>
        </w:rPr>
        <w:t>as novas estratégias</w:t>
      </w:r>
      <w:r w:rsidR="0082001F">
        <w:rPr>
          <w:rFonts w:ascii="Arial Narrow" w:hAnsi="Arial Narrow" w:cs="Arial"/>
          <w:bCs/>
          <w:sz w:val="22"/>
          <w:szCs w:val="22"/>
        </w:rPr>
        <w:t xml:space="preserve"> identificadas</w:t>
      </w:r>
      <w:r w:rsidRPr="00F81631">
        <w:rPr>
          <w:rFonts w:ascii="Arial Narrow" w:hAnsi="Arial Narrow" w:cs="Arial"/>
          <w:bCs/>
          <w:sz w:val="22"/>
          <w:szCs w:val="22"/>
        </w:rPr>
        <w:t xml:space="preserve"> de expansão da atuação educacional d</w:t>
      </w:r>
      <w:r w:rsidR="0082001F">
        <w:rPr>
          <w:rFonts w:ascii="Arial Narrow" w:hAnsi="Arial Narrow" w:cs="Arial"/>
          <w:bCs/>
          <w:sz w:val="22"/>
          <w:szCs w:val="22"/>
        </w:rPr>
        <w:t>a Rede</w:t>
      </w:r>
      <w:r w:rsidRPr="00F81631">
        <w:rPr>
          <w:rFonts w:ascii="Arial Narrow" w:hAnsi="Arial Narrow" w:cs="Arial"/>
          <w:bCs/>
          <w:sz w:val="22"/>
          <w:szCs w:val="22"/>
        </w:rPr>
        <w:t xml:space="preserve"> SE</w:t>
      </w:r>
      <w:r w:rsidR="00245026">
        <w:rPr>
          <w:rFonts w:ascii="Arial Narrow" w:hAnsi="Arial Narrow" w:cs="Arial"/>
          <w:bCs/>
          <w:sz w:val="22"/>
          <w:szCs w:val="22"/>
        </w:rPr>
        <w:t>S</w:t>
      </w:r>
      <w:r w:rsidRPr="00F81631">
        <w:rPr>
          <w:rFonts w:ascii="Arial Narrow" w:hAnsi="Arial Narrow" w:cs="Arial"/>
          <w:bCs/>
          <w:sz w:val="22"/>
          <w:szCs w:val="22"/>
        </w:rPr>
        <w:t>I.</w:t>
      </w:r>
    </w:p>
    <w:p w14:paraId="704BEEB8" w14:textId="77777777" w:rsidR="008B645E" w:rsidRPr="00BF16E1" w:rsidRDefault="008B645E">
      <w:pPr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4A0E2548" w14:textId="77777777" w:rsidR="007A6CC1" w:rsidRPr="00C87F27" w:rsidRDefault="007A6CC1" w:rsidP="007A6CC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30EC80A1" w14:textId="52A8EA9C" w:rsidR="00C87F27" w:rsidRPr="00C87F27" w:rsidRDefault="00C87F27" w:rsidP="00C87F27">
      <w:pPr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87F27">
        <w:rPr>
          <w:rFonts w:ascii="Arial Narrow" w:hAnsi="Arial Narrow" w:cs="Arial"/>
          <w:sz w:val="22"/>
          <w:szCs w:val="22"/>
        </w:rPr>
        <w:t xml:space="preserve">A Contratada deverá apresentar os produtos de cada fase em reunião online em data a ser definida pelo SESI, produzindo, para isso, apresentações, tabelas com os principais dados e documento digitalizado para aprovação do SESI. </w:t>
      </w:r>
    </w:p>
    <w:p w14:paraId="7C0F7108" w14:textId="77777777" w:rsidR="00C87F27" w:rsidRPr="00C87F27" w:rsidRDefault="00C87F27" w:rsidP="00C87F27">
      <w:pPr>
        <w:tabs>
          <w:tab w:val="left" w:pos="567"/>
        </w:tabs>
        <w:ind w:right="-1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4F7C019" w14:textId="29B64CB8" w:rsidR="008B645E" w:rsidRPr="00BF16E1" w:rsidRDefault="008B645E" w:rsidP="007A6CC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 Narrow" w:eastAsia="Arial Narrow" w:hAnsi="Arial Narrow" w:cs="Arial Narrow"/>
          <w:color w:val="FF0000"/>
          <w:sz w:val="22"/>
          <w:szCs w:val="22"/>
        </w:rPr>
      </w:pPr>
    </w:p>
    <w:p w14:paraId="6C45A5FF" w14:textId="77777777" w:rsidR="008B645E" w:rsidRPr="00BF16E1" w:rsidRDefault="00B276AE">
      <w:pP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3.2.2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O prazo de execução dos serviços, correspondente a 3 (três) fases, está disposto no cronograma físico a seguir:</w:t>
      </w:r>
    </w:p>
    <w:p w14:paraId="46FE1076" w14:textId="77777777" w:rsidR="008B645E" w:rsidRPr="00BF16E1" w:rsidRDefault="008B645E">
      <w:pPr>
        <w:rPr>
          <w:rFonts w:ascii="Arial Narrow" w:eastAsia="Arial Narrow" w:hAnsi="Arial Narrow" w:cs="Arial Narrow"/>
          <w:b/>
          <w:sz w:val="22"/>
          <w:szCs w:val="22"/>
        </w:rPr>
      </w:pPr>
    </w:p>
    <w:p w14:paraId="1BCA5D34" w14:textId="77777777" w:rsidR="008B645E" w:rsidRPr="00BF16E1" w:rsidRDefault="008B645E">
      <w:pPr>
        <w:rPr>
          <w:rFonts w:ascii="Arial Narrow" w:eastAsia="Arial Narrow" w:hAnsi="Arial Narrow" w:cs="Arial Narrow"/>
          <w:b/>
          <w:sz w:val="22"/>
          <w:szCs w:val="22"/>
        </w:rPr>
      </w:pPr>
    </w:p>
    <w:tbl>
      <w:tblPr>
        <w:tblStyle w:val="a"/>
        <w:tblW w:w="9168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900"/>
        <w:gridCol w:w="3630"/>
        <w:gridCol w:w="4638"/>
      </w:tblGrid>
      <w:tr w:rsidR="00713333" w:rsidRPr="00713333" w14:paraId="1BBDA56E" w14:textId="77777777" w:rsidTr="002A2486">
        <w:trPr>
          <w:trHeight w:val="390"/>
          <w:jc w:val="center"/>
        </w:trPr>
        <w:tc>
          <w:tcPr>
            <w:tcW w:w="9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</w:tcPr>
          <w:p w14:paraId="3D6661AB" w14:textId="77777777" w:rsidR="008B645E" w:rsidRPr="00713333" w:rsidRDefault="00B276AE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Prazo de Execução</w:t>
            </w:r>
          </w:p>
        </w:tc>
      </w:tr>
      <w:tr w:rsidR="00713333" w:rsidRPr="00713333" w14:paraId="758ECB30" w14:textId="77777777">
        <w:trPr>
          <w:trHeight w:val="300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02B4D" w14:textId="77777777" w:rsidR="008B645E" w:rsidRPr="00713333" w:rsidRDefault="00B276AE" w:rsidP="00713333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Item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A079C" w14:textId="77777777" w:rsidR="008B645E" w:rsidRPr="00713333" w:rsidRDefault="00B276AE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Fases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2AEF5" w14:textId="77777777" w:rsidR="008B645E" w:rsidRPr="00713333" w:rsidRDefault="00B276AE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Tempo (dias) </w:t>
            </w:r>
          </w:p>
        </w:tc>
      </w:tr>
      <w:tr w:rsidR="00713333" w:rsidRPr="00713333" w14:paraId="13566F73" w14:textId="77777777">
        <w:trPr>
          <w:trHeight w:val="300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15D6A5" w14:textId="77777777" w:rsidR="008B645E" w:rsidRPr="00713333" w:rsidRDefault="00B276AE" w:rsidP="00713333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D82221" w14:textId="6A50BEB4" w:rsidR="008B645E" w:rsidRPr="00713333" w:rsidRDefault="00882F61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Mapeamento das informações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A20994" w14:textId="067DF1D2" w:rsidR="008B645E" w:rsidRPr="00713333" w:rsidRDefault="00B276AE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Data da assinatura do contrato + 30 dias  </w:t>
            </w:r>
          </w:p>
        </w:tc>
      </w:tr>
      <w:tr w:rsidR="00713333" w:rsidRPr="00713333" w14:paraId="15A82891" w14:textId="77777777">
        <w:trPr>
          <w:trHeight w:val="300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FE4BD7" w14:textId="77777777" w:rsidR="008B645E" w:rsidRPr="00713333" w:rsidRDefault="00B276AE" w:rsidP="00713333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B078BB" w14:textId="212CBC01" w:rsidR="008B645E" w:rsidRPr="00713333" w:rsidRDefault="00882F61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hAnsi="Arial Narrow" w:cs="Arial"/>
                <w:b/>
                <w:sz w:val="22"/>
                <w:szCs w:val="22"/>
              </w:rPr>
              <w:t>Definição de Métodos/Estratégias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148111" w14:textId="52E19C09" w:rsidR="008B645E" w:rsidRPr="00713333" w:rsidRDefault="00B276AE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Aceite da Fase 1 + </w:t>
            </w:r>
            <w:r w:rsidR="0091190C" w:rsidRPr="00713333">
              <w:rPr>
                <w:rFonts w:ascii="Arial Narrow" w:eastAsia="Arial Narrow" w:hAnsi="Arial Narrow" w:cs="Arial Narrow"/>
                <w:sz w:val="22"/>
                <w:szCs w:val="22"/>
              </w:rPr>
              <w:t>2</w:t>
            </w: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>0 dias</w:t>
            </w:r>
          </w:p>
        </w:tc>
      </w:tr>
      <w:tr w:rsidR="00713333" w:rsidRPr="00713333" w14:paraId="2060A7B6" w14:textId="77777777">
        <w:trPr>
          <w:trHeight w:val="259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290FC6" w14:textId="77777777" w:rsidR="008B645E" w:rsidRPr="00713333" w:rsidRDefault="00B276AE" w:rsidP="00713333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4F1B9D" w14:textId="01B87FF2" w:rsidR="008B645E" w:rsidRPr="00713333" w:rsidRDefault="00882F61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hAnsi="Arial Narrow" w:cs="Arial"/>
                <w:b/>
                <w:sz w:val="22"/>
                <w:szCs w:val="22"/>
              </w:rPr>
              <w:t>Elaboração do Plano de Negócios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E3131B" w14:textId="4563C2ED" w:rsidR="008B645E" w:rsidRPr="00713333" w:rsidRDefault="00B276AE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Aceite da Fase 2 </w:t>
            </w:r>
            <w:proofErr w:type="gramStart"/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+  </w:t>
            </w:r>
            <w:r w:rsidR="0091190C" w:rsidRPr="00713333">
              <w:rPr>
                <w:rFonts w:ascii="Arial Narrow" w:eastAsia="Arial Narrow" w:hAnsi="Arial Narrow" w:cs="Arial Narrow"/>
                <w:sz w:val="22"/>
                <w:szCs w:val="22"/>
              </w:rPr>
              <w:t>20</w:t>
            </w:r>
            <w:proofErr w:type="gramEnd"/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dias</w:t>
            </w:r>
          </w:p>
        </w:tc>
      </w:tr>
    </w:tbl>
    <w:p w14:paraId="370EADBC" w14:textId="77777777" w:rsidR="008B645E" w:rsidRPr="00BF16E1" w:rsidRDefault="008B645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492BDD1D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32CE76E1" w14:textId="77777777" w:rsidR="008B645E" w:rsidRPr="00BF16E1" w:rsidRDefault="00B276A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3.2.3. O pagamento dar-se-á no dia 22 (vinte e dois) do mês seguinte ao da entrega </w:t>
      </w:r>
      <w:r w:rsidRPr="00BF16E1">
        <w:rPr>
          <w:rFonts w:ascii="Arial Narrow" w:eastAsia="Arial Narrow" w:hAnsi="Arial Narrow" w:cs="Arial Narrow"/>
          <w:sz w:val="22"/>
          <w:szCs w:val="22"/>
        </w:rPr>
        <w:t>dos Relatórios dos Produtos entregues validados pela área técnica, mediante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depósito em conta bancária a ser indicada pela Contratada. Para tanto, caberá a esta apresentar a nota fiscal / fatura </w:t>
      </w:r>
      <w:r w:rsidRPr="00BF16E1">
        <w:rPr>
          <w:rFonts w:ascii="Arial Narrow" w:eastAsia="Arial Narrow" w:hAnsi="Arial Narrow" w:cs="Arial Narrow"/>
          <w:sz w:val="22"/>
          <w:szCs w:val="22"/>
        </w:rPr>
        <w:t>para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conferências com 10 (dez) dias de antecedência. </w:t>
      </w:r>
    </w:p>
    <w:p w14:paraId="565C0C21" w14:textId="77777777" w:rsidR="009C3113" w:rsidRDefault="009C3113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AFB0C4B" w14:textId="77777777" w:rsidR="009C3113" w:rsidRDefault="009C3113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F2879CF" w14:textId="244A21AF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3.2.3.1. Os pagamentos serão realizados à CONTRATADA, após a conclusão de cada fase, conforme previsto na tabela abaixo:</w:t>
      </w:r>
    </w:p>
    <w:p w14:paraId="0ED5D850" w14:textId="77777777" w:rsidR="008B645E" w:rsidRPr="00BF16E1" w:rsidRDefault="008B645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tbl>
      <w:tblPr>
        <w:tblStyle w:val="a0"/>
        <w:tblW w:w="96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9"/>
        <w:gridCol w:w="2125"/>
      </w:tblGrid>
      <w:tr w:rsidR="008B645E" w:rsidRPr="00BF16E1" w14:paraId="263E0B5B" w14:textId="77777777" w:rsidTr="002A2486">
        <w:trPr>
          <w:trHeight w:val="517"/>
          <w:jc w:val="center"/>
        </w:trPr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3CD82DEF" w14:textId="77777777" w:rsidR="008B645E" w:rsidRPr="00BF16E1" w:rsidRDefault="00B276AE">
            <w:pPr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BF16E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Produto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4C66FE7E" w14:textId="77777777" w:rsidR="008B645E" w:rsidRPr="00BF16E1" w:rsidRDefault="00B276AE">
            <w:pPr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BF16E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% sobre o valor global da proposta de preços</w:t>
            </w:r>
          </w:p>
        </w:tc>
      </w:tr>
      <w:tr w:rsidR="008B645E" w:rsidRPr="00BF16E1" w14:paraId="63CDA606" w14:textId="77777777">
        <w:trPr>
          <w:trHeight w:val="290"/>
          <w:jc w:val="center"/>
        </w:trPr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664E5" w14:textId="77777777" w:rsidR="008B645E" w:rsidRPr="00BF16E1" w:rsidRDefault="00B276AE">
            <w:pP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BF16E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Validação do Produto da Fase 1</w:t>
            </w:r>
            <w:r w:rsidRPr="00BF16E1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97FED" w14:textId="1C4791DD" w:rsidR="008B645E" w:rsidRPr="00713333" w:rsidRDefault="0091190C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>4</w:t>
            </w:r>
            <w:r w:rsidR="00B276AE" w:rsidRPr="00713333">
              <w:rPr>
                <w:rFonts w:ascii="Arial Narrow" w:eastAsia="Arial Narrow" w:hAnsi="Arial Narrow" w:cs="Arial Narrow"/>
                <w:sz w:val="22"/>
                <w:szCs w:val="22"/>
              </w:rPr>
              <w:t>0%</w:t>
            </w:r>
          </w:p>
        </w:tc>
      </w:tr>
      <w:tr w:rsidR="008B645E" w:rsidRPr="00BF16E1" w14:paraId="3C4B54A8" w14:textId="77777777">
        <w:trPr>
          <w:trHeight w:val="290"/>
          <w:jc w:val="center"/>
        </w:trPr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728D7" w14:textId="77777777" w:rsidR="008B645E" w:rsidRPr="00BF16E1" w:rsidRDefault="00B276AE">
            <w:pP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BF16E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Validação do Produto da Fase 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B931" w14:textId="77777777" w:rsidR="008B645E" w:rsidRPr="00713333" w:rsidRDefault="00B276AE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>30%</w:t>
            </w:r>
          </w:p>
        </w:tc>
      </w:tr>
      <w:tr w:rsidR="008B645E" w:rsidRPr="00BF16E1" w14:paraId="1D772C24" w14:textId="77777777">
        <w:trPr>
          <w:trHeight w:val="290"/>
          <w:jc w:val="center"/>
        </w:trPr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B924A" w14:textId="77777777" w:rsidR="008B645E" w:rsidRPr="00BF16E1" w:rsidRDefault="00B276AE">
            <w:pP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BF16E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Validação do Produto da Fase 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7F1E1" w14:textId="03ADB283" w:rsidR="008B645E" w:rsidRPr="00713333" w:rsidRDefault="0091190C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>3</w:t>
            </w:r>
            <w:r w:rsidR="00B276AE" w:rsidRPr="00713333">
              <w:rPr>
                <w:rFonts w:ascii="Arial Narrow" w:eastAsia="Arial Narrow" w:hAnsi="Arial Narrow" w:cs="Arial Narrow"/>
                <w:sz w:val="22"/>
                <w:szCs w:val="22"/>
              </w:rPr>
              <w:t>0%</w:t>
            </w:r>
          </w:p>
        </w:tc>
      </w:tr>
    </w:tbl>
    <w:p w14:paraId="7FE52E07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1623B14A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2552957" w14:textId="77777777" w:rsidR="008B645E" w:rsidRPr="00BF16E1" w:rsidRDefault="00B276AE">
      <w:pPr>
        <w:jc w:val="both"/>
        <w:rPr>
          <w:rFonts w:ascii="Arial Narrow" w:eastAsia="Arial Narrow" w:hAnsi="Arial Narrow" w:cs="Arial Narrow"/>
          <w:b/>
          <w:color w:val="C00000"/>
          <w:sz w:val="22"/>
          <w:szCs w:val="22"/>
          <w:u w:val="single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  <w:u w:val="single"/>
        </w:rPr>
        <w:t>4. DA QUALIFICAÇÃO TÉCNICA DA EMPRESA</w:t>
      </w:r>
      <w:r w:rsidRPr="00BF16E1">
        <w:rPr>
          <w:rFonts w:ascii="Arial Narrow" w:eastAsia="Arial Narrow" w:hAnsi="Arial Narrow" w:cs="Arial Narrow"/>
          <w:b/>
          <w:sz w:val="22"/>
          <w:szCs w:val="22"/>
        </w:rPr>
        <w:t xml:space="preserve">   </w:t>
      </w:r>
    </w:p>
    <w:p w14:paraId="481FD70E" w14:textId="77777777" w:rsidR="008B645E" w:rsidRPr="00BF16E1" w:rsidRDefault="008B645E">
      <w:pPr>
        <w:jc w:val="both"/>
        <w:rPr>
          <w:rFonts w:ascii="Arial Narrow" w:eastAsia="Arial Narrow" w:hAnsi="Arial Narrow" w:cs="Arial Narrow"/>
          <w:b/>
          <w:color w:val="C00000"/>
          <w:sz w:val="22"/>
          <w:szCs w:val="22"/>
          <w:u w:val="single"/>
        </w:rPr>
      </w:pPr>
    </w:p>
    <w:p w14:paraId="088A1605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4.1.  Comprovação de aptidão para o desempenho de atividade pertinente e compatível com o objeto da licitação, por meio da apresentação de 01 (um) ou mais atestados fornecidos por pessoa jurídica, de direito público ou privado, no qual conste </w:t>
      </w:r>
      <w:r w:rsidRPr="00BF16E1">
        <w:rPr>
          <w:rFonts w:ascii="Arial Narrow" w:eastAsia="Arial Narrow" w:hAnsi="Arial Narrow" w:cs="Arial Narrow"/>
          <w:sz w:val="22"/>
          <w:szCs w:val="22"/>
        </w:rPr>
        <w:lastRenderedPageBreak/>
        <w:t>a prestação de serviço e/ou a realização de fornecimento da mesma natureza ou similar ao objeto aqui licitado. O atestado deve ser datado e assinado e deverá conter informações que permitam a identificação correta do contratante e do prestador do serviço, tais como:</w:t>
      </w:r>
    </w:p>
    <w:p w14:paraId="347B80CE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1092127" w14:textId="77777777" w:rsidR="008B645E" w:rsidRPr="00BF16E1" w:rsidRDefault="00B276AE">
      <w:pPr>
        <w:tabs>
          <w:tab w:val="left" w:pos="1080"/>
        </w:tabs>
        <w:ind w:left="1080" w:hanging="3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a)</w:t>
      </w:r>
      <w:r w:rsidRPr="00BF16E1">
        <w:rPr>
          <w:rFonts w:ascii="Arial Narrow" w:eastAsia="Arial Narrow" w:hAnsi="Arial Narrow" w:cs="Arial Narrow"/>
          <w:sz w:val="22"/>
          <w:szCs w:val="22"/>
        </w:rPr>
        <w:tab/>
        <w:t>Nome, CNPJ e endereço do emitente da certidão;</w:t>
      </w:r>
    </w:p>
    <w:p w14:paraId="56497F20" w14:textId="77777777" w:rsidR="008B645E" w:rsidRPr="00BF16E1" w:rsidRDefault="00B276AE">
      <w:pPr>
        <w:tabs>
          <w:tab w:val="left" w:pos="1080"/>
        </w:tabs>
        <w:ind w:left="1080" w:hanging="3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b)</w:t>
      </w:r>
      <w:r w:rsidRPr="00BF16E1">
        <w:rPr>
          <w:rFonts w:ascii="Arial Narrow" w:eastAsia="Arial Narrow" w:hAnsi="Arial Narrow" w:cs="Arial Narrow"/>
          <w:sz w:val="22"/>
          <w:szCs w:val="22"/>
        </w:rPr>
        <w:tab/>
        <w:t>Nome, CNPJ e endereço da empresa que prestou o serviço ao emitente; e</w:t>
      </w:r>
    </w:p>
    <w:p w14:paraId="5C9EE40A" w14:textId="77777777" w:rsidR="008B645E" w:rsidRPr="00BF16E1" w:rsidRDefault="00B276AE">
      <w:pPr>
        <w:tabs>
          <w:tab w:val="left" w:pos="1080"/>
        </w:tabs>
        <w:ind w:left="1080" w:hanging="3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c)</w:t>
      </w:r>
      <w:r w:rsidRPr="00BF16E1">
        <w:rPr>
          <w:rFonts w:ascii="Arial Narrow" w:eastAsia="Arial Narrow" w:hAnsi="Arial Narrow" w:cs="Arial Narrow"/>
          <w:sz w:val="22"/>
          <w:szCs w:val="22"/>
        </w:rPr>
        <w:tab/>
        <w:t>Identificação do signatário (nome, cargo ou função que exerce junto à emitente).</w:t>
      </w:r>
    </w:p>
    <w:p w14:paraId="569F2AC6" w14:textId="77777777" w:rsidR="008B645E" w:rsidRPr="00BF16E1" w:rsidRDefault="008B645E">
      <w:pPr>
        <w:ind w:left="426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5C1B1D1" w14:textId="73F5AEF2" w:rsidR="008B645E" w:rsidRDefault="00B276AE">
      <w:pPr>
        <w:jc w:val="both"/>
        <w:rPr>
          <w:rFonts w:ascii="Arial Narrow" w:hAnsi="Arial Narrow" w:cs="Arial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4.1.1. Entende-se por atividade pertinente e compatível com o objeto da licitação a prestação de </w:t>
      </w:r>
      <w:r w:rsidR="00713333" w:rsidRPr="00BF16E1">
        <w:rPr>
          <w:rFonts w:ascii="Arial Narrow" w:eastAsia="Arial Narrow" w:hAnsi="Arial Narrow" w:cs="Arial Narrow"/>
          <w:sz w:val="22"/>
          <w:szCs w:val="22"/>
        </w:rPr>
        <w:t xml:space="preserve">serviços </w:t>
      </w:r>
      <w:r w:rsidR="00713333" w:rsidRPr="00BF16E1">
        <w:rPr>
          <w:rFonts w:ascii="Arial Narrow" w:hAnsi="Arial Narrow" w:cs="Arial"/>
          <w:sz w:val="22"/>
          <w:szCs w:val="22"/>
        </w:rPr>
        <w:t>técnicos especializados para o desenvolvimento de novas estratégias de ampliação da atuação educacional</w:t>
      </w:r>
      <w:r w:rsidR="00713333">
        <w:rPr>
          <w:rFonts w:ascii="Arial Narrow" w:hAnsi="Arial Narrow" w:cs="Arial"/>
          <w:sz w:val="22"/>
          <w:szCs w:val="22"/>
        </w:rPr>
        <w:t>.</w:t>
      </w:r>
    </w:p>
    <w:p w14:paraId="7D4C1EDB" w14:textId="77777777" w:rsidR="00713333" w:rsidRPr="00BF16E1" w:rsidRDefault="00713333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B907351" w14:textId="77777777" w:rsidR="00D84E6C" w:rsidRPr="00BF16E1" w:rsidRDefault="00D84E6C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6FA8164" w14:textId="77777777" w:rsidR="008B645E" w:rsidRPr="00BF16E1" w:rsidRDefault="00B276AE">
      <w:pPr>
        <w:numPr>
          <w:ilvl w:val="0"/>
          <w:numId w:val="8"/>
        </w:numPr>
        <w:jc w:val="both"/>
        <w:rPr>
          <w:rFonts w:ascii="Arial Narrow" w:eastAsia="Arial Narrow" w:hAnsi="Arial Narrow" w:cs="Arial Narrow"/>
          <w:b/>
          <w:color w:val="FFFFFF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 xml:space="preserve">Da Equipe Técnica da Empresa após a ASSINATURA DO CONTRATO </w:t>
      </w:r>
    </w:p>
    <w:p w14:paraId="3342C381" w14:textId="77777777" w:rsidR="008B645E" w:rsidRPr="00BF16E1" w:rsidRDefault="008B645E">
      <w:pPr>
        <w:numPr>
          <w:ilvl w:val="0"/>
          <w:numId w:val="8"/>
        </w:numPr>
        <w:jc w:val="both"/>
        <w:rPr>
          <w:rFonts w:ascii="Arial Narrow" w:eastAsia="Arial Narrow" w:hAnsi="Arial Narrow" w:cs="Arial Narrow"/>
          <w:b/>
          <w:color w:val="FFFFFF"/>
          <w:sz w:val="22"/>
          <w:szCs w:val="22"/>
        </w:rPr>
      </w:pPr>
    </w:p>
    <w:p w14:paraId="2352EE1A" w14:textId="77777777" w:rsidR="008B645E" w:rsidRPr="00BF16E1" w:rsidRDefault="008B645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3F8524CD" w14:textId="7B911076" w:rsidR="008B645E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4.2. A licitante vencedora deverá apresentar, no prazo de 5 (cinco) dias contados da data de assinatura do contrato, equipe técnica mínima conforme disposto a seguir: </w:t>
      </w:r>
    </w:p>
    <w:p w14:paraId="07317F99" w14:textId="77777777" w:rsidR="00713333" w:rsidRPr="00BF16E1" w:rsidRDefault="00713333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90FA74F" w14:textId="77777777" w:rsidR="00713333" w:rsidRPr="00713333" w:rsidRDefault="00713333" w:rsidP="00713333">
      <w:pPr>
        <w:pStyle w:val="PargrafodaLista"/>
        <w:numPr>
          <w:ilvl w:val="0"/>
          <w:numId w:val="19"/>
        </w:numPr>
        <w:ind w:right="-1"/>
        <w:contextualSpacing w:val="0"/>
        <w:jc w:val="both"/>
        <w:rPr>
          <w:rFonts w:ascii="Arial Narrow" w:hAnsi="Arial Narrow" w:cs="Arial"/>
          <w:bCs/>
          <w:sz w:val="22"/>
          <w:szCs w:val="22"/>
        </w:rPr>
      </w:pPr>
      <w:r w:rsidRPr="00713333">
        <w:rPr>
          <w:rFonts w:ascii="Arial Narrow" w:hAnsi="Arial Narrow" w:cs="Arial"/>
          <w:bCs/>
          <w:sz w:val="22"/>
          <w:szCs w:val="22"/>
        </w:rPr>
        <w:t>1 (um) Coordenador de Projeto com nível superior completo, pós-graduação na área de Administração e experiência profissional mínima de 3 (três) anos na área de gestão de programas e projetos e atuação na coordenação de projeto de, no mínimo em 1 (uma) instituição de educação;</w:t>
      </w:r>
    </w:p>
    <w:p w14:paraId="38922AB0" w14:textId="77777777" w:rsidR="00713333" w:rsidRPr="00713333" w:rsidRDefault="00713333" w:rsidP="00713333">
      <w:pPr>
        <w:pStyle w:val="PargrafodaLista"/>
        <w:numPr>
          <w:ilvl w:val="0"/>
          <w:numId w:val="19"/>
        </w:numPr>
        <w:ind w:right="-1"/>
        <w:contextualSpacing w:val="0"/>
        <w:jc w:val="both"/>
        <w:rPr>
          <w:rFonts w:ascii="Arial Narrow" w:hAnsi="Arial Narrow" w:cs="Arial"/>
          <w:bCs/>
          <w:sz w:val="22"/>
          <w:szCs w:val="22"/>
        </w:rPr>
      </w:pPr>
      <w:r w:rsidRPr="00713333">
        <w:rPr>
          <w:rFonts w:ascii="Arial Narrow" w:hAnsi="Arial Narrow" w:cs="Arial"/>
          <w:bCs/>
          <w:sz w:val="22"/>
          <w:szCs w:val="22"/>
        </w:rPr>
        <w:t>1 (um) Gerente de Projeto com nível superior completo na área de Administração, Engenharia ou Economia com experiência profissional mínima de 2 (dois) anos na área de gestão de programas e projetos e atuação na coordenação de projeto de, no mínimo em 1 (uma) instituição de educação;</w:t>
      </w:r>
    </w:p>
    <w:p w14:paraId="5A7C6320" w14:textId="77777777" w:rsidR="00713333" w:rsidRPr="00713333" w:rsidRDefault="00713333" w:rsidP="00713333">
      <w:pPr>
        <w:pStyle w:val="PargrafodaLista"/>
        <w:numPr>
          <w:ilvl w:val="0"/>
          <w:numId w:val="19"/>
        </w:numPr>
        <w:ind w:right="-1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713333">
        <w:rPr>
          <w:rFonts w:ascii="Arial Narrow" w:hAnsi="Arial Narrow" w:cs="Arial"/>
          <w:bCs/>
          <w:sz w:val="22"/>
          <w:szCs w:val="22"/>
        </w:rPr>
        <w:t xml:space="preserve">1 (um) técnico especializado ou analista sênior – profissional com graduação superior nos cursos de Administração, Engenharia, Economia, </w:t>
      </w:r>
      <w:proofErr w:type="gramStart"/>
      <w:r w:rsidRPr="00713333">
        <w:rPr>
          <w:rFonts w:ascii="Arial Narrow" w:hAnsi="Arial Narrow" w:cs="Arial"/>
          <w:bCs/>
          <w:sz w:val="22"/>
          <w:szCs w:val="22"/>
        </w:rPr>
        <w:t>Estatística</w:t>
      </w:r>
      <w:proofErr w:type="gramEnd"/>
      <w:r w:rsidRPr="00713333">
        <w:rPr>
          <w:rFonts w:ascii="Arial Narrow" w:hAnsi="Arial Narrow" w:cs="Arial"/>
          <w:bCs/>
          <w:sz w:val="22"/>
          <w:szCs w:val="22"/>
        </w:rPr>
        <w:t xml:space="preserve"> ou TI, com experiência profissional mínima de 1 (um) ano na área de gestão de programas e projetos.</w:t>
      </w:r>
    </w:p>
    <w:p w14:paraId="025C5DF6" w14:textId="77777777" w:rsidR="008B645E" w:rsidRPr="00BF16E1" w:rsidRDefault="008B645E">
      <w:pPr>
        <w:ind w:left="567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C8D65AF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4.3. Para comprovação de experiência dos integrantes da sua equipe técnica a empresa deverá apresentar o currículo de cada profissional indicado, que deverá conter, no mínimo:</w:t>
      </w:r>
    </w:p>
    <w:p w14:paraId="4782B0B6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EB1212A" w14:textId="30E0C0A6" w:rsidR="00CD534D" w:rsidRPr="00CD534D" w:rsidRDefault="00CD534D" w:rsidP="00CD534D">
      <w:pPr>
        <w:pStyle w:val="PargrafodaLista"/>
        <w:numPr>
          <w:ilvl w:val="2"/>
          <w:numId w:val="20"/>
        </w:numPr>
        <w:adjustRightInd w:val="0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D534D">
        <w:rPr>
          <w:rFonts w:ascii="Arial Narrow" w:hAnsi="Arial Narrow" w:cs="Arial"/>
          <w:sz w:val="22"/>
          <w:szCs w:val="22"/>
        </w:rPr>
        <w:t xml:space="preserve">Nome do profissional; </w:t>
      </w:r>
    </w:p>
    <w:p w14:paraId="6C523BF2" w14:textId="77777777" w:rsidR="00CD534D" w:rsidRPr="00CD534D" w:rsidRDefault="00CD534D" w:rsidP="00CD534D">
      <w:pPr>
        <w:pStyle w:val="PargrafodaLista"/>
        <w:numPr>
          <w:ilvl w:val="2"/>
          <w:numId w:val="20"/>
        </w:numPr>
        <w:adjustRightInd w:val="0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D534D">
        <w:rPr>
          <w:rFonts w:ascii="Arial Narrow" w:hAnsi="Arial Narrow" w:cs="Arial"/>
          <w:sz w:val="22"/>
          <w:szCs w:val="22"/>
        </w:rPr>
        <w:t xml:space="preserve">Experiências profissionais, com: nome da empresa; datas de início e término dos trabalhos; resumo dos serviços realizados e nome/e-mail/telefone para contato. </w:t>
      </w:r>
    </w:p>
    <w:p w14:paraId="10097BDC" w14:textId="5141251B" w:rsidR="00CD534D" w:rsidRPr="003939AE" w:rsidRDefault="00CD534D" w:rsidP="00CD534D">
      <w:pPr>
        <w:pStyle w:val="PargrafodaLista"/>
        <w:numPr>
          <w:ilvl w:val="2"/>
          <w:numId w:val="20"/>
        </w:numPr>
        <w:adjustRightInd w:val="0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D534D">
        <w:rPr>
          <w:rFonts w:ascii="Arial Narrow" w:hAnsi="Arial Narrow" w:cs="Arial"/>
          <w:sz w:val="22"/>
          <w:szCs w:val="22"/>
        </w:rPr>
        <w:t xml:space="preserve">Formação acadêmica, incluindo cópia autenticada dos certificados e/ou diplomas, em caso de documento não original. </w:t>
      </w:r>
    </w:p>
    <w:p w14:paraId="3007F21D" w14:textId="77777777" w:rsidR="009C3113" w:rsidRDefault="009C3113" w:rsidP="00CD534D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09915F2" w14:textId="77777777" w:rsidR="009C3113" w:rsidRDefault="009C3113" w:rsidP="00CD534D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E163EA" w14:textId="3BE02285" w:rsidR="00CD534D" w:rsidRPr="00CD534D" w:rsidRDefault="00CD534D" w:rsidP="00CD534D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Cs/>
          <w:color w:val="000000"/>
          <w:sz w:val="22"/>
          <w:szCs w:val="22"/>
        </w:rPr>
        <w:t>4.4</w:t>
      </w:r>
      <w:r w:rsidRPr="00CD534D">
        <w:rPr>
          <w:rFonts w:ascii="Arial Narrow" w:hAnsi="Arial Narrow" w:cs="Arial"/>
          <w:bCs/>
          <w:color w:val="000000"/>
          <w:sz w:val="22"/>
          <w:szCs w:val="22"/>
        </w:rPr>
        <w:t>. Os profissionais apresentados como membros da equipe técnica deverão comprovar vínculo com a licitante sagrada vencedora, mediante a apresentação da cópia autenticada da carteira de trabalho, ou cópia autenticada do contrato social que comprove que o profissional indicado é sócio do estabelecimento, ou ainda a cópia autenticada do contrato de prestação de serviços de acordo com a hipótese de vínculo entre este(s) profissional(</w:t>
      </w:r>
      <w:proofErr w:type="spellStart"/>
      <w:r w:rsidRPr="00CD534D">
        <w:rPr>
          <w:rFonts w:ascii="Arial Narrow" w:hAnsi="Arial Narrow" w:cs="Arial"/>
          <w:bCs/>
          <w:color w:val="000000"/>
          <w:sz w:val="22"/>
          <w:szCs w:val="22"/>
        </w:rPr>
        <w:t>is</w:t>
      </w:r>
      <w:proofErr w:type="spellEnd"/>
      <w:r w:rsidRPr="00CD534D">
        <w:rPr>
          <w:rFonts w:ascii="Arial Narrow" w:hAnsi="Arial Narrow" w:cs="Arial"/>
          <w:bCs/>
          <w:color w:val="000000"/>
          <w:sz w:val="22"/>
          <w:szCs w:val="22"/>
        </w:rPr>
        <w:t>) com a licitante sagrada vencedora.</w:t>
      </w:r>
    </w:p>
    <w:p w14:paraId="46032FF2" w14:textId="035322D2" w:rsidR="00CD534D" w:rsidRPr="00CD534D" w:rsidRDefault="00CD534D">
      <w:pPr>
        <w:jc w:val="both"/>
        <w:rPr>
          <w:rFonts w:ascii="Arial Narrow" w:eastAsia="Arial Narrow" w:hAnsi="Arial Narrow" w:cs="Arial Narrow"/>
          <w:strike/>
          <w:color w:val="FFFFFF"/>
          <w:sz w:val="22"/>
          <w:szCs w:val="22"/>
          <w:highlight w:val="red"/>
        </w:rPr>
      </w:pPr>
    </w:p>
    <w:p w14:paraId="3A84C8A9" w14:textId="77777777" w:rsidR="00CD534D" w:rsidRPr="00BF16E1" w:rsidRDefault="00CD534D">
      <w:pPr>
        <w:jc w:val="both"/>
        <w:rPr>
          <w:rFonts w:ascii="Arial Narrow" w:eastAsia="Arial Narrow" w:hAnsi="Arial Narrow" w:cs="Arial Narrow"/>
          <w:strike/>
          <w:color w:val="FFFFFF"/>
          <w:sz w:val="22"/>
          <w:szCs w:val="22"/>
          <w:highlight w:val="red"/>
        </w:rPr>
      </w:pPr>
    </w:p>
    <w:p w14:paraId="44B27FFC" w14:textId="77777777" w:rsidR="008B645E" w:rsidRPr="00BF16E1" w:rsidRDefault="00B276AE">
      <w:pPr>
        <w:tabs>
          <w:tab w:val="left" w:pos="0"/>
          <w:tab w:val="right" w:pos="8460"/>
        </w:tabs>
        <w:ind w:right="198"/>
        <w:jc w:val="both"/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5. DAS OBRIGAÇÕES DA EMPRESA CONTRATADA</w:t>
      </w:r>
    </w:p>
    <w:p w14:paraId="0EE4B274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69EBFB0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5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.1. Cumprir o objeto contratado nos termos e condições constantes do Contrato, do Edital e seus anexos, bem como da respectiva proposta de preços da CONTRATADA, cabendo-lhe ainda a coordenação dos serviços, responsabilizando-se, legal, administrativa e tecnicamente </w:t>
      </w:r>
      <w:proofErr w:type="gramStart"/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pelos mesmos</w:t>
      </w:r>
      <w:proofErr w:type="gramEnd"/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.</w:t>
      </w:r>
    </w:p>
    <w:p w14:paraId="432CC1F1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27190FE5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5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.2. Cumprir o cronograma de execução dos serviços definidos no contrato.</w:t>
      </w:r>
    </w:p>
    <w:p w14:paraId="078399C3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</w:t>
      </w:r>
    </w:p>
    <w:p w14:paraId="5EAE91F3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5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.3. Cientificar, imediatamente e por escrito, os CONTRATANTES, qualquer anormalidade que verificar durante a execução dos serviços.  </w:t>
      </w:r>
    </w:p>
    <w:p w14:paraId="6A21F563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</w:t>
      </w:r>
    </w:p>
    <w:p w14:paraId="33CFB633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5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.4. Prestar esclarecimentos, imediatamente e por escrito, aos CONTRATANTES, sempre que por estes solicitado.</w:t>
      </w:r>
    </w:p>
    <w:p w14:paraId="428D9732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5826B228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CEE3CBE" w14:textId="71A1682E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ind w:right="51"/>
        <w:jc w:val="both"/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5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.5. Utilizar 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sua estrutura de equipamentos, softwares e demais insumos para operação dos serviços, cabendo à CONTRATANTE a disponibilização das informações e do ambiente de trabalho para ações presenciais necessárias em seu ambiente.</w:t>
      </w:r>
    </w:p>
    <w:p w14:paraId="6A9D2E38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2B031B72" w14:textId="77777777" w:rsidR="008B645E" w:rsidRPr="00BF16E1" w:rsidRDefault="00B276A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5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.6. Submeter previamente os produtos para validação, promovendo os ajustes e adequações apontados pela CONTRATANTE. </w:t>
      </w:r>
    </w:p>
    <w:p w14:paraId="3140BCFB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1B9EB77C" w14:textId="77777777" w:rsidR="008B645E" w:rsidRPr="00BF16E1" w:rsidRDefault="00B276AE">
      <w:pPr>
        <w:widowControl w:val="0"/>
        <w:tabs>
          <w:tab w:val="left" w:pos="0"/>
        </w:tabs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5.7. Apresentar o planejamento dos trabalhos, inclusive as propostas de agendas para obtenção de informações e materiais necessários para produção dos produtos a serem entregues. </w:t>
      </w:r>
    </w:p>
    <w:p w14:paraId="32F1E2C5" w14:textId="77777777" w:rsidR="008B645E" w:rsidRPr="00BF16E1" w:rsidRDefault="008B645E">
      <w:pPr>
        <w:widowControl w:val="0"/>
        <w:tabs>
          <w:tab w:val="left" w:pos="0"/>
        </w:tabs>
        <w:jc w:val="both"/>
        <w:rPr>
          <w:rFonts w:ascii="Arial Narrow" w:eastAsia="Arial Narrow" w:hAnsi="Arial Narrow" w:cs="Arial Narrow"/>
          <w:sz w:val="22"/>
          <w:szCs w:val="22"/>
          <w:highlight w:val="yellow"/>
        </w:rPr>
      </w:pPr>
    </w:p>
    <w:p w14:paraId="0495676D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2AD7B7D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6. OBRIGAÇÕES DA CONTRATANTE</w:t>
      </w:r>
    </w:p>
    <w:p w14:paraId="046761C6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D1EAA0C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6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.1. Efetuar os pagamentos devidos à </w:t>
      </w:r>
      <w:r w:rsidRPr="00BF16E1">
        <w:rPr>
          <w:rFonts w:ascii="Arial Narrow" w:eastAsia="Arial Narrow" w:hAnsi="Arial Narrow" w:cs="Arial Narrow"/>
          <w:b/>
          <w:smallCaps/>
          <w:color w:val="000000"/>
          <w:sz w:val="22"/>
          <w:szCs w:val="22"/>
        </w:rPr>
        <w:t>CONTRATADA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de acordo com o estabelecido neste Termo de Referência.</w:t>
      </w:r>
    </w:p>
    <w:p w14:paraId="6C6E3BEA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5BFD6AA1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6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.2. Fornecer e colocar à disposição da </w:t>
      </w: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CONTRATADA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todos os elementos e informações que se fizerem necessários à execução dos serviços e/ou fornecimentos.</w:t>
      </w:r>
    </w:p>
    <w:p w14:paraId="23F08E9D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 </w:t>
      </w:r>
    </w:p>
    <w:p w14:paraId="5E9BD4A1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6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.3. Informar a </w:t>
      </w: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CONTRATADA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, por escrito, as razões que motivaram eventual rejeição dos serviços e/ou fornecimentos contratados.</w:t>
      </w:r>
    </w:p>
    <w:p w14:paraId="1B391C27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8F9BAB6" w14:textId="77777777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6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.4. Notificar, formal e tempestivamente a </w:t>
      </w: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CONTRATADA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sobre as irregularidades observadas no cumprimento do contrato.</w:t>
      </w:r>
    </w:p>
    <w:p w14:paraId="1F7CE150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14DC8405" w14:textId="77777777" w:rsidR="008B645E" w:rsidRPr="00BF16E1" w:rsidRDefault="00B276AE">
      <w:pPr>
        <w:widowControl w:val="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6.5. Acompanhar e fiscalizar a execução dos serviços, para assegurar a fiel observância ao cumprimento do Contrato a ser celebrado.</w:t>
      </w:r>
    </w:p>
    <w:p w14:paraId="6AC17201" w14:textId="77777777" w:rsidR="008B645E" w:rsidRPr="00BF16E1" w:rsidRDefault="008B645E">
      <w:pPr>
        <w:widowControl w:val="0"/>
        <w:tabs>
          <w:tab w:val="left" w:pos="0"/>
        </w:tabs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A3F876D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23B2C21" w14:textId="77777777" w:rsidR="008B645E" w:rsidRPr="00BF16E1" w:rsidRDefault="00B276AE">
      <w:pPr>
        <w:jc w:val="both"/>
        <w:rPr>
          <w:rFonts w:ascii="Arial Narrow" w:eastAsia="Arial Narrow" w:hAnsi="Arial Narrow" w:cs="Arial Narrow"/>
          <w:b/>
          <w:color w:val="C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 xml:space="preserve">7.  FONTES DE RECURSOS </w:t>
      </w:r>
    </w:p>
    <w:p w14:paraId="0318A511" w14:textId="77777777" w:rsidR="008B645E" w:rsidRPr="00BF16E1" w:rsidRDefault="008B645E">
      <w:pPr>
        <w:jc w:val="both"/>
        <w:rPr>
          <w:rFonts w:ascii="Arial Narrow" w:eastAsia="Arial Narrow" w:hAnsi="Arial Narrow" w:cs="Arial Narrow"/>
          <w:b/>
          <w:color w:val="C00000"/>
          <w:sz w:val="22"/>
          <w:szCs w:val="22"/>
          <w:u w:val="single"/>
        </w:rPr>
      </w:pPr>
    </w:p>
    <w:p w14:paraId="63811DB1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 xml:space="preserve">7.1. </w:t>
      </w:r>
      <w:r w:rsidRPr="00BF16E1">
        <w:rPr>
          <w:rFonts w:ascii="Arial Narrow" w:eastAsia="Arial Narrow" w:hAnsi="Arial Narrow" w:cs="Arial Narrow"/>
          <w:sz w:val="22"/>
          <w:szCs w:val="22"/>
        </w:rPr>
        <w:t>As despesas decorrentes da contratação do presente objeto correrão por conta das verbas orçamentárias identificadas a seguir:</w:t>
      </w:r>
    </w:p>
    <w:p w14:paraId="6B5D090F" w14:textId="77777777" w:rsidR="008B645E" w:rsidRPr="00BF16E1" w:rsidRDefault="008B645E">
      <w:pPr>
        <w:ind w:left="144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B317BA8" w14:textId="55722CA1" w:rsidR="008B645E" w:rsidRPr="00BF16E1" w:rsidRDefault="00B276AE">
      <w:pPr>
        <w:numPr>
          <w:ilvl w:val="0"/>
          <w:numId w:val="10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Unidade</w:t>
      </w:r>
      <w:r w:rsidR="007974F9">
        <w:rPr>
          <w:rFonts w:ascii="Arial Narrow" w:eastAsia="Arial Narrow" w:hAnsi="Arial Narrow" w:cs="Arial Narrow"/>
          <w:sz w:val="22"/>
          <w:szCs w:val="22"/>
        </w:rPr>
        <w:t>: 02.01.02.02</w:t>
      </w:r>
      <w:r w:rsidR="006E44F9">
        <w:rPr>
          <w:rFonts w:ascii="Arial Narrow" w:eastAsia="Arial Narrow" w:hAnsi="Arial Narrow" w:cs="Arial Narrow"/>
          <w:sz w:val="22"/>
          <w:szCs w:val="22"/>
        </w:rPr>
        <w:t xml:space="preserve"> - </w:t>
      </w:r>
      <w:r w:rsidR="006E44F9" w:rsidRPr="00436F46">
        <w:rPr>
          <w:rFonts w:ascii="Arial Narrow" w:eastAsia="Arial Narrow" w:hAnsi="Arial Narrow" w:cs="Arial Narrow"/>
          <w:color w:val="000000"/>
          <w:sz w:val="20"/>
          <w:szCs w:val="20"/>
        </w:rPr>
        <w:t>Gerência de Educação Básica</w:t>
      </w:r>
      <w:r w:rsidR="006E44F9">
        <w:rPr>
          <w:rFonts w:ascii="Arial Narrow" w:eastAsia="Arial Narrow" w:hAnsi="Arial Narrow" w:cs="Arial Narrow"/>
          <w:color w:val="000000"/>
          <w:sz w:val="20"/>
          <w:szCs w:val="20"/>
        </w:rPr>
        <w:t>.</w:t>
      </w:r>
    </w:p>
    <w:p w14:paraId="6461DBEF" w14:textId="1826F009" w:rsidR="008B645E" w:rsidRPr="00BF16E1" w:rsidRDefault="00B276AE">
      <w:pPr>
        <w:numPr>
          <w:ilvl w:val="0"/>
          <w:numId w:val="10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Centro de Responsabilidade</w:t>
      </w:r>
      <w:r w:rsidR="007974F9">
        <w:rPr>
          <w:rFonts w:ascii="Arial Narrow" w:eastAsia="Arial Narrow" w:hAnsi="Arial Narrow" w:cs="Arial Narrow"/>
          <w:sz w:val="22"/>
          <w:szCs w:val="22"/>
        </w:rPr>
        <w:t>: 21.3.03.07.01.07.28</w:t>
      </w:r>
      <w:r w:rsidR="006E44F9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6E44F9" w:rsidRPr="00436F46">
        <w:rPr>
          <w:rFonts w:ascii="Arial Narrow" w:eastAsia="Arial Narrow" w:hAnsi="Arial Narrow" w:cs="Arial Narrow"/>
          <w:color w:val="000000"/>
          <w:sz w:val="20"/>
          <w:szCs w:val="20"/>
        </w:rPr>
        <w:t>– Indicadores de qualidade da Rede SESI</w:t>
      </w:r>
      <w:r w:rsidR="006E44F9">
        <w:rPr>
          <w:rFonts w:ascii="Arial Narrow" w:eastAsia="Arial Narrow" w:hAnsi="Arial Narrow" w:cs="Arial Narrow"/>
          <w:color w:val="000000"/>
          <w:sz w:val="20"/>
          <w:szCs w:val="20"/>
        </w:rPr>
        <w:t>.</w:t>
      </w:r>
    </w:p>
    <w:p w14:paraId="1C2999E9" w14:textId="77777777" w:rsidR="008B645E" w:rsidRPr="00BF16E1" w:rsidRDefault="008B645E">
      <w:pPr>
        <w:ind w:right="288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094A7A1B" w14:textId="77777777" w:rsidR="009C3113" w:rsidRDefault="009C3113">
      <w:pPr>
        <w:ind w:right="288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03023226" w14:textId="2BEB9F49" w:rsidR="008B645E" w:rsidRPr="00BF16E1" w:rsidRDefault="00B276AE">
      <w:pPr>
        <w:ind w:right="288"/>
        <w:jc w:val="both"/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 xml:space="preserve">8. DO PRAZO DE VIGÊNCIA </w:t>
      </w:r>
    </w:p>
    <w:p w14:paraId="064A9F9E" w14:textId="77777777" w:rsidR="008B645E" w:rsidRPr="00BF16E1" w:rsidRDefault="008B645E">
      <w:pPr>
        <w:ind w:right="288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7DA32A2" w14:textId="19FD839A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8</w:t>
      </w: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.1 O período de vigência do Contrato será de 6 (seis) meses, contado a partir da data de sua assinatura, podendo ser prorrogado, mediante termo aditivo escrito, nos termos do Regulamento de Licitações e Contratos do SE</w:t>
      </w:r>
      <w:r w:rsidR="00245026">
        <w:rPr>
          <w:rFonts w:ascii="Arial Narrow" w:eastAsia="Arial Narrow" w:hAnsi="Arial Narrow" w:cs="Arial Narrow"/>
          <w:color w:val="000000"/>
          <w:sz w:val="22"/>
          <w:szCs w:val="22"/>
        </w:rPr>
        <w:t>SI</w:t>
      </w:r>
    </w:p>
    <w:p w14:paraId="08D57791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058B0A6" w14:textId="77777777" w:rsidR="008B645E" w:rsidRPr="00BF16E1" w:rsidRDefault="00B276AE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9. DA PROPOSTA DE PREÇO</w:t>
      </w:r>
    </w:p>
    <w:p w14:paraId="657D81E8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AED8491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9.1. A proposta de preço deve ser apresentada conforme definido no edital. Deve constar na proposta de preço o valor total para a execução do objeto deste Termo de Referência.</w:t>
      </w:r>
    </w:p>
    <w:p w14:paraId="25036407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E21209C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9.2. Nos preços apresentados devem estar inclusos todos os custos decorrentes dos serviços do objeto deste TR, desde a disponibilização de toda a estrutura física e de corpo técnico necessários, bem como todos os impostos, encargos trabalhistas, previdenciários, fiscais, comerciais, direitos autorais, taxas, seguros, fretes (se houver) e outros que incidam direta ou indiretamente nesta contratação.</w:t>
      </w:r>
    </w:p>
    <w:p w14:paraId="27ECBFC3" w14:textId="77777777" w:rsidR="008B645E" w:rsidRPr="00BF16E1" w:rsidRDefault="008B645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085736E" w14:textId="42987295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9.3 Será de inteira responsabilidade da Contratada </w:t>
      </w:r>
      <w:r w:rsidR="001B05DF" w:rsidRPr="00BF16E1">
        <w:rPr>
          <w:rFonts w:ascii="Arial Narrow" w:eastAsia="Arial Narrow" w:hAnsi="Arial Narrow" w:cs="Arial Narrow"/>
          <w:sz w:val="22"/>
          <w:szCs w:val="22"/>
        </w:rPr>
        <w:t>quaisquer custos referentes</w:t>
      </w:r>
      <w:r w:rsidRPr="00BF16E1">
        <w:rPr>
          <w:rFonts w:ascii="Arial Narrow" w:eastAsia="Arial Narrow" w:hAnsi="Arial Narrow" w:cs="Arial Narrow"/>
          <w:sz w:val="22"/>
          <w:szCs w:val="22"/>
        </w:rPr>
        <w:t xml:space="preserve"> a deslocamento (viagens) de seus profissionais para realização do objeto contratado.  </w:t>
      </w:r>
    </w:p>
    <w:p w14:paraId="5AAA29C3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D00D3C4" w14:textId="77777777" w:rsidR="003939AE" w:rsidRDefault="003939AE">
      <w:pPr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71BCD8E3" w14:textId="77777777" w:rsidR="003939AE" w:rsidRDefault="003939AE">
      <w:pPr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5659E040" w14:textId="77777777" w:rsidR="003939AE" w:rsidRDefault="003939AE">
      <w:pPr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5B258249" w14:textId="77777777" w:rsidR="003939AE" w:rsidRDefault="003939AE">
      <w:pPr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4D10FFC5" w14:textId="3D6B5EED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1</w:t>
      </w:r>
      <w:r w:rsidRPr="00BF16E1">
        <w:rPr>
          <w:rFonts w:ascii="Arial Narrow" w:eastAsia="Arial Narrow" w:hAnsi="Arial Narrow" w:cs="Arial Narrow"/>
          <w:b/>
          <w:sz w:val="22"/>
          <w:szCs w:val="22"/>
        </w:rPr>
        <w:t>0</w:t>
      </w: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. SIGILO E DO DIREITO AUTORAL</w:t>
      </w:r>
    </w:p>
    <w:p w14:paraId="203111EB" w14:textId="77777777" w:rsidR="008B645E" w:rsidRPr="00BF16E1" w:rsidRDefault="00B276AE">
      <w:pPr>
        <w:ind w:left="72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sz w:val="22"/>
          <w:szCs w:val="22"/>
        </w:rPr>
        <w:t> </w:t>
      </w:r>
    </w:p>
    <w:p w14:paraId="55B4E6D1" w14:textId="77777777" w:rsidR="003939AE" w:rsidRDefault="003939AE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58926B0" w14:textId="5F8D95B3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10.1. A CONTRATADA se obriga a não quebrar a confiança que lhe é depositada em razão de celebração do Contrato, guardando, durante sua vigência e mesmo após a sua expiração, total sigilo de todas as informações que obtiver em razão do contrato e da prestação do serviço, que serão consideradas “informações confidenciais”, e somente poderão ser reveladas a terceiros, mesmo que sejam empregados do CONTRATANTE, se houver prévia e expressa autorização, por escrito, do representante indicado para a gestão do contrato.</w:t>
      </w:r>
    </w:p>
    <w:p w14:paraId="499DD7E6" w14:textId="77777777" w:rsidR="008B645E" w:rsidRPr="00BF16E1" w:rsidRDefault="008B645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4770619B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10.2. A CONTRATADA se compromete a adotar as medidas necessárias para que seus diretores, empregados, e em geral todas aquelas pessoas sob sua responsabilidade, que precisem conhecer a “informação confidencial”, mantenham o sigilo previsto neste instrumento, sendo responsável pela eventual ruptura do compromisso de confidencialidade por essas pessoas.</w:t>
      </w:r>
    </w:p>
    <w:p w14:paraId="3D5D42FD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3DDFA8EB" w14:textId="77777777" w:rsidR="008B645E" w:rsidRPr="00BF16E1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10.3. Não serão consideradas “informações Confidenciais” as informações que:</w:t>
      </w:r>
    </w:p>
    <w:p w14:paraId="48602460" w14:textId="77777777" w:rsidR="008B645E" w:rsidRPr="00BF16E1" w:rsidRDefault="008B645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2B604B05" w14:textId="77777777" w:rsidR="008B645E" w:rsidRPr="00BF16E1" w:rsidRDefault="00B276AE">
      <w:pPr>
        <w:numPr>
          <w:ilvl w:val="2"/>
          <w:numId w:val="5"/>
        </w:numPr>
        <w:spacing w:after="160" w:line="259" w:lineRule="auto"/>
        <w:ind w:left="851" w:hanging="425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sejam ou venham a ser identificadas como de domínio público;</w:t>
      </w:r>
    </w:p>
    <w:p w14:paraId="282AD7FC" w14:textId="77777777" w:rsidR="008B645E" w:rsidRPr="00BF16E1" w:rsidRDefault="00B276AE">
      <w:pPr>
        <w:numPr>
          <w:ilvl w:val="2"/>
          <w:numId w:val="5"/>
        </w:numPr>
        <w:spacing w:after="160" w:line="259" w:lineRule="auto"/>
        <w:ind w:left="851" w:hanging="425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encontravam-se na posse legítima da CONTRATADA, livres de quaisquer obrigações de confidencialidade, antes de sua revelação em razão do Contrato;</w:t>
      </w:r>
    </w:p>
    <w:p w14:paraId="0EAC97DF" w14:textId="77777777" w:rsidR="008B645E" w:rsidRPr="00BF16E1" w:rsidRDefault="00B276AE">
      <w:pPr>
        <w:numPr>
          <w:ilvl w:val="2"/>
          <w:numId w:val="5"/>
        </w:numPr>
        <w:spacing w:after="160" w:line="259" w:lineRule="auto"/>
        <w:ind w:left="851" w:hanging="425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sejam expressamente identificadas pelo CONTRATANTE como “não confidenciais”;</w:t>
      </w:r>
    </w:p>
    <w:p w14:paraId="0E4AF7C4" w14:textId="77777777" w:rsidR="008B645E" w:rsidRPr="00BF16E1" w:rsidRDefault="00B276AE">
      <w:pPr>
        <w:numPr>
          <w:ilvl w:val="2"/>
          <w:numId w:val="5"/>
        </w:numPr>
        <w:spacing w:after="160" w:line="259" w:lineRule="auto"/>
        <w:ind w:left="851" w:hanging="425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color w:val="000000"/>
          <w:sz w:val="22"/>
          <w:szCs w:val="22"/>
        </w:rPr>
        <w:t>devam ser divulgadas por força de decisão em processo judicial, neste caso, sendo a divulgação a mais restrita possível, o que deverá ser imediatamente comunicado ao CONTRATANTE.</w:t>
      </w:r>
    </w:p>
    <w:p w14:paraId="6D0FE50E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15D33589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10.4 Quando solicitado pelo CONTRATANTE, a CONTRATADA está obrigada a devolver de imediato todas as informações recebidas em decorrência da prestação do serviço.</w:t>
      </w:r>
    </w:p>
    <w:p w14:paraId="62B98E87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039DAF02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10.5 O descumprimento da confidencialidade obrigará a CONTRATADA à reparação de eventuais perdas e danos, inclusive os valores que o CONTRATANTE venha eventualmente a despender para indenização de terceiros, sem prejuízo das demais consequências legais e contratuais.</w:t>
      </w:r>
    </w:p>
    <w:p w14:paraId="534F8AA9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0E2A0E24" w14:textId="4B39676E" w:rsidR="0082001F" w:rsidRPr="003939AE" w:rsidRDefault="00B276AE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10.6 O não exercício pelo CONTRATANTE de qualquer direito previsto neste item de Confidencialidade, ou a não aplicação de qualquer medida, penalidade ou sanção possível não importará em renúncia ou novação, não devendo, portanto, ser interpretada como desistência de sua aplicação em caso de reincidência.</w:t>
      </w:r>
    </w:p>
    <w:p w14:paraId="600367AD" w14:textId="7441D301" w:rsidR="00D759A9" w:rsidRPr="003939AE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6D9C047F" w14:textId="069011B1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10.7 Todos os direitos autorais e conexos, paternidade, intelectualidade, patrimonialidade e titularidade sobre os produtos objeto deste TR pertencerão, exclusivamente, ao CONTRATANTE.</w:t>
      </w:r>
    </w:p>
    <w:p w14:paraId="15658017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71EFA0E2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10.8 O CONTRATANTE, a qualquer tempo e sem qualquer restrição, poderá modificar o conteúdo descrito no item anterior, promover futuras atualizações, modificações ou derivações tecnológicas, ainda que associadas a outros produtos, ceder, emprestar, alienar, enfim, usar, fruir e dispor dos produtos sem que a CONTRATADA faça jus a qualquer outra contrapartida, além dos pagamentos previstos neste termo, o que se estende aos produtos que vierem a ser desenvolvidos a partir dos obtidos neste TR.</w:t>
      </w:r>
    </w:p>
    <w:p w14:paraId="10FBF697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 </w:t>
      </w:r>
    </w:p>
    <w:p w14:paraId="2D2FB554" w14:textId="77777777" w:rsidR="008B645E" w:rsidRPr="00BF16E1" w:rsidRDefault="00B276AE">
      <w:pPr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>10.9 É da exclusiva responsabilidade da CONTRATADA a obtenção da competente cessão de direitos de autor e conexos, em favor do CONTRATANTE, junto às pessoas envolvidas na elaboração dos projetos desenvolvidos, sob pena de vir a responder pela integralidade dos prejuízos que o não cumprimento desta sua obrigação vier a ocasionar à CONTRATANTE.</w:t>
      </w:r>
    </w:p>
    <w:p w14:paraId="1A4C3361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85BDE3C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sz w:val="22"/>
          <w:szCs w:val="22"/>
        </w:rPr>
      </w:pPr>
    </w:p>
    <w:p w14:paraId="0E1C2EF6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0D314C4C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7BFC99CC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6EAE3C22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6DF64667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0AF03D46" w14:textId="77777777" w:rsidR="003939AE" w:rsidRDefault="003939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7769A75E" w14:textId="1BF7C293" w:rsidR="008B645E" w:rsidRPr="00BF16E1" w:rsidRDefault="00B276A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sz w:val="22"/>
          <w:szCs w:val="22"/>
        </w:rPr>
      </w:pP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1</w:t>
      </w:r>
      <w:r w:rsidRPr="00BF16E1">
        <w:rPr>
          <w:rFonts w:ascii="Arial Narrow" w:eastAsia="Arial Narrow" w:hAnsi="Arial Narrow" w:cs="Arial Narrow"/>
          <w:b/>
          <w:sz w:val="22"/>
          <w:szCs w:val="22"/>
        </w:rPr>
        <w:t>1</w:t>
      </w:r>
      <w:r w:rsidRPr="00BF16E1">
        <w:rPr>
          <w:rFonts w:ascii="Arial Narrow" w:eastAsia="Arial Narrow" w:hAnsi="Arial Narrow" w:cs="Arial Narrow"/>
          <w:b/>
          <w:color w:val="000000"/>
          <w:sz w:val="22"/>
          <w:szCs w:val="22"/>
        </w:rPr>
        <w:t>. GESTÃO DO CONTRATO</w:t>
      </w:r>
    </w:p>
    <w:p w14:paraId="2B46BFDB" w14:textId="77777777" w:rsidR="008B645E" w:rsidRPr="00BF16E1" w:rsidRDefault="008B645E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sz w:val="22"/>
          <w:szCs w:val="22"/>
        </w:rPr>
      </w:pPr>
    </w:p>
    <w:p w14:paraId="543AEE07" w14:textId="6A81B056" w:rsidR="008B645E" w:rsidRPr="00BF16E1" w:rsidRDefault="00B276AE">
      <w:pPr>
        <w:tabs>
          <w:tab w:val="left" w:pos="0"/>
          <w:tab w:val="right" w:pos="8460"/>
        </w:tabs>
        <w:ind w:right="198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BF16E1">
        <w:rPr>
          <w:rFonts w:ascii="Arial Narrow" w:eastAsia="Arial Narrow" w:hAnsi="Arial Narrow" w:cs="Arial Narrow"/>
          <w:sz w:val="22"/>
          <w:szCs w:val="22"/>
        </w:rPr>
        <w:t xml:space="preserve">11.1. A gestão do contrato será realizada pela Gerência Executiva de Educação do </w:t>
      </w:r>
      <w:r w:rsidR="0082001F">
        <w:rPr>
          <w:rFonts w:ascii="Arial Narrow" w:eastAsia="Arial Narrow" w:hAnsi="Arial Narrow" w:cs="Arial Narrow"/>
          <w:sz w:val="22"/>
          <w:szCs w:val="22"/>
        </w:rPr>
        <w:t>SESI</w:t>
      </w:r>
      <w:r w:rsidRPr="00BF16E1">
        <w:rPr>
          <w:rFonts w:ascii="Arial Narrow" w:eastAsia="Arial Narrow" w:hAnsi="Arial Narrow" w:cs="Arial Narrow"/>
          <w:sz w:val="22"/>
          <w:szCs w:val="22"/>
        </w:rPr>
        <w:t xml:space="preserve"> Departamento Nacional. </w:t>
      </w:r>
    </w:p>
    <w:p w14:paraId="73CA6898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371B7832" w14:textId="77777777" w:rsidR="008B645E" w:rsidRPr="00BF16E1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33DEDC13" w14:textId="3EAAA051" w:rsidR="008B645E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32D50DE8" w14:textId="7172DD81" w:rsidR="00504EBF" w:rsidRDefault="00504E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5EA8991E" w14:textId="77777777" w:rsidR="00504EBF" w:rsidRPr="00BF16E1" w:rsidRDefault="00504E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07AD8A71" w14:textId="2CE78885" w:rsidR="008B645E" w:rsidRDefault="008B645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496D1D59" w14:textId="1939A2AE" w:rsidR="00504EBF" w:rsidRDefault="00504EBF" w:rsidP="00504E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 ___________________________</w:t>
      </w:r>
    </w:p>
    <w:p w14:paraId="2FEB11BA" w14:textId="328345E3" w:rsidR="00504EBF" w:rsidRDefault="00504EBF" w:rsidP="00504E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                                                    </w:t>
      </w:r>
      <w:proofErr w:type="spellStart"/>
      <w:r w:rsidRPr="00504EBF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>Wisley</w:t>
      </w:r>
      <w:proofErr w:type="spellEnd"/>
      <w:r w:rsidRPr="00504EBF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 xml:space="preserve"> João Pereira</w:t>
      </w:r>
    </w:p>
    <w:p w14:paraId="711CEFAD" w14:textId="532299CB" w:rsidR="00504EBF" w:rsidRPr="00504EBF" w:rsidRDefault="00504EBF" w:rsidP="00504E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4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                                            Gerente Executivo de Educação</w:t>
      </w:r>
    </w:p>
    <w:sectPr w:rsidR="00504EBF" w:rsidRPr="00504EBF">
      <w:headerReference w:type="default" r:id="rId10"/>
      <w:footerReference w:type="default" r:id="rId11"/>
      <w:pgSz w:w="11906" w:h="16838"/>
      <w:pgMar w:top="993" w:right="849" w:bottom="797" w:left="1276" w:header="34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17F20" w14:textId="77777777" w:rsidR="00754D38" w:rsidRDefault="00B276AE">
      <w:r>
        <w:separator/>
      </w:r>
    </w:p>
  </w:endnote>
  <w:endnote w:type="continuationSeparator" w:id="0">
    <w:p w14:paraId="69DF171B" w14:textId="77777777" w:rsidR="00754D38" w:rsidRDefault="00B2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3F779" w14:textId="359E1642" w:rsidR="008B645E" w:rsidRDefault="00B276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6ED001BC" wp14:editId="3CDF80F5">
              <wp:simplePos x="0" y="0"/>
              <wp:positionH relativeFrom="column">
                <wp:posOffset>5181600</wp:posOffset>
              </wp:positionH>
              <wp:positionV relativeFrom="paragraph">
                <wp:posOffset>0</wp:posOffset>
              </wp:positionV>
              <wp:extent cx="575310" cy="259715"/>
              <wp:effectExtent l="0" t="0" r="0" b="0"/>
              <wp:wrapSquare wrapText="bothSides" distT="0" distB="0" distL="0" distR="0"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67870" y="3659668"/>
                        <a:ext cx="556260" cy="2406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56313FD" w14:textId="5BFB9850" w:rsidR="008B645E" w:rsidRDefault="008B645E">
                          <w:pPr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ED001BC" id="_x0000_s1026" style="position:absolute;left:0;text-align:left;margin-left:408pt;margin-top:0;width:45.3pt;height:20.4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" stroked="f">
              <v:fill opacity="0"/>
              <v:textbox inset="0,0,0,0">
                <w:txbxContent>
                  <w:p w14:paraId="656313FD" w14:textId="5BFB9850" w:rsidR="008B645E" w:rsidRDefault="008B645E">
                    <w:pPr>
                      <w:jc w:val="center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4B3BF" w14:textId="77777777" w:rsidR="00754D38" w:rsidRDefault="00B276AE">
      <w:r>
        <w:separator/>
      </w:r>
    </w:p>
  </w:footnote>
  <w:footnote w:type="continuationSeparator" w:id="0">
    <w:p w14:paraId="6166DE5C" w14:textId="77777777" w:rsidR="00754D38" w:rsidRDefault="00B27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EEADF" w14:textId="0CC8BF7E" w:rsidR="008B645E" w:rsidRDefault="009C3113" w:rsidP="009C311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  <w:sz w:val="20"/>
        <w:szCs w:val="20"/>
      </w:rPr>
    </w:pPr>
    <w:r w:rsidRPr="000473B1">
      <w:rPr>
        <w:noProof/>
      </w:rPr>
      <w:drawing>
        <wp:inline distT="0" distB="0" distL="0" distR="0" wp14:anchorId="0C66EC44" wp14:editId="6382959D">
          <wp:extent cx="1790700" cy="671774"/>
          <wp:effectExtent l="0" t="0" r="0" b="0"/>
          <wp:docPr id="4" name="Imagem 4" descr="H:\GECOM\z.CPL\Logos Sistema Indústria\Logo-SESI-Azul-PF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GECOM\z.CPL\Logos Sistema Indústria\Logo-SESI-Azul-PF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088" cy="70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52"/>
    <w:multiLevelType w:val="multilevel"/>
    <w:tmpl w:val="1706C7B6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A5041"/>
    <w:multiLevelType w:val="hybridMultilevel"/>
    <w:tmpl w:val="1ACA18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4025C"/>
    <w:multiLevelType w:val="multilevel"/>
    <w:tmpl w:val="538EE6C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9331E"/>
    <w:multiLevelType w:val="multilevel"/>
    <w:tmpl w:val="7A5C885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5744034"/>
    <w:multiLevelType w:val="multilevel"/>
    <w:tmpl w:val="784ECAF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BAA"/>
    <w:multiLevelType w:val="multilevel"/>
    <w:tmpl w:val="889A1F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7429D"/>
    <w:multiLevelType w:val="hybridMultilevel"/>
    <w:tmpl w:val="C4AEE65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6354D09"/>
    <w:multiLevelType w:val="hybridMultilevel"/>
    <w:tmpl w:val="19C88FF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7">
      <w:start w:val="1"/>
      <w:numFmt w:val="lowerLetter"/>
      <w:lvlText w:val="%3)"/>
      <w:lvlJc w:val="lef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33D17"/>
    <w:multiLevelType w:val="hybridMultilevel"/>
    <w:tmpl w:val="A8DA59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7">
      <w:start w:val="1"/>
      <w:numFmt w:val="lowerLetter"/>
      <w:lvlText w:val="%3)"/>
      <w:lvlJc w:val="lef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A3AF1"/>
    <w:multiLevelType w:val="multilevel"/>
    <w:tmpl w:val="E0F6DCB8"/>
    <w:lvl w:ilvl="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D563C"/>
    <w:multiLevelType w:val="multilevel"/>
    <w:tmpl w:val="E2C65F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5C945F62"/>
    <w:multiLevelType w:val="hybridMultilevel"/>
    <w:tmpl w:val="0004DD1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10607"/>
    <w:multiLevelType w:val="multilevel"/>
    <w:tmpl w:val="F5CC1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9B34FBE"/>
    <w:multiLevelType w:val="hybridMultilevel"/>
    <w:tmpl w:val="65C81A6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2312F06A">
      <w:start w:val="1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26999"/>
    <w:multiLevelType w:val="multilevel"/>
    <w:tmpl w:val="B010C8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A2F86"/>
    <w:multiLevelType w:val="multilevel"/>
    <w:tmpl w:val="E90294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60C6A50"/>
    <w:multiLevelType w:val="hybridMultilevel"/>
    <w:tmpl w:val="BEC2AFE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9707D90"/>
    <w:multiLevelType w:val="hybridMultilevel"/>
    <w:tmpl w:val="9A6EDFB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68635E"/>
    <w:multiLevelType w:val="multilevel"/>
    <w:tmpl w:val="D70698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DA033EC"/>
    <w:multiLevelType w:val="hybridMultilevel"/>
    <w:tmpl w:val="502C2766"/>
    <w:lvl w:ilvl="0" w:tplc="ABDCC1A6">
      <w:start w:val="6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4"/>
  </w:num>
  <w:num w:numId="5">
    <w:abstractNumId w:val="5"/>
  </w:num>
  <w:num w:numId="6">
    <w:abstractNumId w:val="15"/>
  </w:num>
  <w:num w:numId="7">
    <w:abstractNumId w:val="0"/>
  </w:num>
  <w:num w:numId="8">
    <w:abstractNumId w:val="3"/>
  </w:num>
  <w:num w:numId="9">
    <w:abstractNumId w:val="10"/>
  </w:num>
  <w:num w:numId="10">
    <w:abstractNumId w:val="18"/>
  </w:num>
  <w:num w:numId="11">
    <w:abstractNumId w:val="9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6"/>
  </w:num>
  <w:num w:numId="17">
    <w:abstractNumId w:val="1"/>
  </w:num>
  <w:num w:numId="18">
    <w:abstractNumId w:val="16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45E"/>
    <w:rsid w:val="000A3F11"/>
    <w:rsid w:val="000C6887"/>
    <w:rsid w:val="001A4ADF"/>
    <w:rsid w:val="001B05DF"/>
    <w:rsid w:val="001D1B6D"/>
    <w:rsid w:val="00242E5D"/>
    <w:rsid w:val="00245026"/>
    <w:rsid w:val="0026426E"/>
    <w:rsid w:val="002A2486"/>
    <w:rsid w:val="002D50BB"/>
    <w:rsid w:val="002F0F8E"/>
    <w:rsid w:val="003033D1"/>
    <w:rsid w:val="003939AE"/>
    <w:rsid w:val="003D0E5E"/>
    <w:rsid w:val="004C0BDD"/>
    <w:rsid w:val="004E2276"/>
    <w:rsid w:val="00504EBF"/>
    <w:rsid w:val="00540A13"/>
    <w:rsid w:val="005A2E55"/>
    <w:rsid w:val="00642092"/>
    <w:rsid w:val="006E44F9"/>
    <w:rsid w:val="006E50DD"/>
    <w:rsid w:val="00713333"/>
    <w:rsid w:val="00754D38"/>
    <w:rsid w:val="007974F9"/>
    <w:rsid w:val="007A6CC1"/>
    <w:rsid w:val="007D28BE"/>
    <w:rsid w:val="0082001F"/>
    <w:rsid w:val="008504E4"/>
    <w:rsid w:val="0086461B"/>
    <w:rsid w:val="00882F61"/>
    <w:rsid w:val="008B645E"/>
    <w:rsid w:val="0091190C"/>
    <w:rsid w:val="0097557A"/>
    <w:rsid w:val="009C3113"/>
    <w:rsid w:val="00A8406A"/>
    <w:rsid w:val="00AA644D"/>
    <w:rsid w:val="00AE7B48"/>
    <w:rsid w:val="00B068DD"/>
    <w:rsid w:val="00B276AE"/>
    <w:rsid w:val="00B3353C"/>
    <w:rsid w:val="00BE2724"/>
    <w:rsid w:val="00BF16E1"/>
    <w:rsid w:val="00C87F27"/>
    <w:rsid w:val="00CD534D"/>
    <w:rsid w:val="00D30012"/>
    <w:rsid w:val="00D759A9"/>
    <w:rsid w:val="00D84E6C"/>
    <w:rsid w:val="00F42F8A"/>
    <w:rsid w:val="00F8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F5F4CB1"/>
  <w15:docId w15:val="{8A67563F-8EF2-4015-927E-D4A0E5D7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2D50BB"/>
    <w:pPr>
      <w:autoSpaceDE w:val="0"/>
      <w:autoSpaceDN w:val="0"/>
      <w:adjustRightInd w:val="0"/>
    </w:pPr>
    <w:rPr>
      <w:rFonts w:ascii="Barlow" w:hAnsi="Barlow" w:cs="Barlow"/>
      <w:color w:val="000000"/>
    </w:rPr>
  </w:style>
  <w:style w:type="paragraph" w:styleId="PargrafodaLista">
    <w:name w:val="List Paragraph"/>
    <w:basedOn w:val="Normal"/>
    <w:uiPriority w:val="34"/>
    <w:qFormat/>
    <w:rsid w:val="002D50BB"/>
    <w:pPr>
      <w:ind w:left="720"/>
      <w:contextualSpacing/>
    </w:pPr>
  </w:style>
  <w:style w:type="paragraph" w:customStyle="1" w:styleId="paragraph">
    <w:name w:val="paragraph"/>
    <w:basedOn w:val="Normal"/>
    <w:rsid w:val="00D30012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D30012"/>
  </w:style>
  <w:style w:type="character" w:customStyle="1" w:styleId="eop">
    <w:name w:val="eop"/>
    <w:basedOn w:val="Fontepargpadro"/>
    <w:rsid w:val="00D30012"/>
  </w:style>
  <w:style w:type="paragraph" w:styleId="Cabealho">
    <w:name w:val="header"/>
    <w:basedOn w:val="Normal"/>
    <w:link w:val="CabealhoChar"/>
    <w:uiPriority w:val="99"/>
    <w:unhideWhenUsed/>
    <w:rsid w:val="002450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5026"/>
  </w:style>
  <w:style w:type="paragraph" w:styleId="Rodap">
    <w:name w:val="footer"/>
    <w:basedOn w:val="Normal"/>
    <w:link w:val="RodapChar"/>
    <w:uiPriority w:val="99"/>
    <w:unhideWhenUsed/>
    <w:rsid w:val="002450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5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FC3E469AB2DE4D98043F0C105A7F43" ma:contentTypeVersion="13" ma:contentTypeDescription="Crie um novo documento." ma:contentTypeScope="" ma:versionID="adbb1958b4eab0013ef13a3c1faefb1f">
  <xsd:schema xmlns:xsd="http://www.w3.org/2001/XMLSchema" xmlns:xs="http://www.w3.org/2001/XMLSchema" xmlns:p="http://schemas.microsoft.com/office/2006/metadata/properties" xmlns:ns2="f838ec14-84f1-41ea-b743-67594037ed6a" xmlns:ns3="a188d03d-45b8-470d-a6bb-406d3f25fd8d" targetNamespace="http://schemas.microsoft.com/office/2006/metadata/properties" ma:root="true" ma:fieldsID="dbb88a38b7f382ade6fcf65e727531d4" ns2:_="" ns3:_="">
    <xsd:import namespace="f838ec14-84f1-41ea-b743-67594037ed6a"/>
    <xsd:import namespace="a188d03d-45b8-470d-a6bb-406d3f25f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8ec14-84f1-41ea-b743-67594037e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8d03d-45b8-470d-a6bb-406d3f25fd8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F6D590-DDD8-4940-AD45-B50090D97D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715D4-906C-4476-977D-8460590B61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5211FA-AFAD-4848-89A1-38D4E33C0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8ec14-84f1-41ea-b743-67594037ed6a"/>
    <ds:schemaRef ds:uri="a188d03d-45b8-470d-a6bb-406d3f25f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2850</Words>
  <Characters>15395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NELLE CRISTINA GUIMÃRAES GARCIA</dc:creator>
  <cp:lastModifiedBy>Julio Cesar de Queiroz Oliveira</cp:lastModifiedBy>
  <cp:revision>10</cp:revision>
  <dcterms:created xsi:type="dcterms:W3CDTF">2021-10-06T15:42:00Z</dcterms:created>
  <dcterms:modified xsi:type="dcterms:W3CDTF">2021-10-15T14:34:00Z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0x010100E5FC3E469AB2DE4D98043F0C105A7F43</vt:lpwstr>
  </property>
</Properties>
</file>